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D090C" w14:textId="28320C9A" w:rsidR="00572A74" w:rsidRPr="00D353B8" w:rsidRDefault="00572A74" w:rsidP="00AB5C39">
      <w:pPr>
        <w:spacing w:line="240" w:lineRule="auto"/>
        <w:jc w:val="center"/>
        <w:rPr>
          <w:rFonts w:ascii="Segoe UI" w:hAnsi="Segoe UI" w:cs="Segoe UI"/>
          <w:b/>
        </w:rPr>
      </w:pPr>
      <w:r w:rsidRPr="00D353B8">
        <w:rPr>
          <w:rFonts w:ascii="Segoe UI" w:hAnsi="Segoe UI" w:cs="Segoe UI"/>
          <w:noProof/>
          <w:lang w:val="en-US"/>
        </w:rPr>
        <w:drawing>
          <wp:inline distT="0" distB="0" distL="0" distR="0" wp14:anchorId="02AC0A81" wp14:editId="1D1BA386">
            <wp:extent cx="2411126" cy="35368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 Secretaria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0314" cy="368234"/>
                    </a:xfrm>
                    <a:prstGeom prst="rect">
                      <a:avLst/>
                    </a:prstGeom>
                  </pic:spPr>
                </pic:pic>
              </a:graphicData>
            </a:graphic>
          </wp:inline>
        </w:drawing>
      </w:r>
      <w:bookmarkStart w:id="0" w:name="_GoBack"/>
      <w:bookmarkEnd w:id="0"/>
    </w:p>
    <w:p w14:paraId="55D27D25" w14:textId="77777777" w:rsidR="00572A74" w:rsidRPr="00D353B8" w:rsidRDefault="00572A74" w:rsidP="00487CE0">
      <w:pPr>
        <w:spacing w:after="0" w:line="240" w:lineRule="auto"/>
        <w:rPr>
          <w:rFonts w:ascii="Segoe UI" w:hAnsi="Segoe UI" w:cs="Segoe UI"/>
          <w:b/>
        </w:rPr>
      </w:pPr>
    </w:p>
    <w:p w14:paraId="6810BCA1" w14:textId="6ADA9AAA" w:rsidR="00572A74" w:rsidRPr="00D353B8" w:rsidRDefault="00572A74" w:rsidP="00487CE0">
      <w:pPr>
        <w:spacing w:after="0" w:line="240" w:lineRule="auto"/>
        <w:jc w:val="center"/>
        <w:rPr>
          <w:rFonts w:ascii="Segoe UI" w:eastAsiaTheme="minorEastAsia" w:hAnsi="Segoe UI" w:cs="Segoe UI"/>
          <w:b/>
          <w:bCs/>
          <w:color w:val="008080"/>
          <w:lang w:val="en-US" w:eastAsia="zh-CN"/>
        </w:rPr>
      </w:pPr>
      <w:r w:rsidRPr="00D353B8">
        <w:rPr>
          <w:rFonts w:ascii="Segoe UI" w:eastAsiaTheme="minorEastAsia" w:hAnsi="Segoe UI" w:cs="Segoe UI"/>
          <w:b/>
          <w:bCs/>
          <w:color w:val="008080"/>
          <w:lang w:val="en-US" w:eastAsia="zh-CN"/>
        </w:rPr>
        <w:t xml:space="preserve">2018 Grand Bargain </w:t>
      </w:r>
      <w:r w:rsidR="004C3801">
        <w:rPr>
          <w:rFonts w:ascii="Segoe UI" w:eastAsiaTheme="minorEastAsia" w:hAnsi="Segoe UI" w:cs="Segoe UI"/>
          <w:b/>
          <w:bCs/>
          <w:color w:val="008080"/>
          <w:lang w:val="en-US" w:eastAsia="zh-CN"/>
        </w:rPr>
        <w:t>A</w:t>
      </w:r>
      <w:r w:rsidRPr="00D353B8">
        <w:rPr>
          <w:rFonts w:ascii="Segoe UI" w:eastAsiaTheme="minorEastAsia" w:hAnsi="Segoe UI" w:cs="Segoe UI"/>
          <w:b/>
          <w:bCs/>
          <w:color w:val="008080"/>
          <w:lang w:val="en-US" w:eastAsia="zh-CN"/>
        </w:rPr>
        <w:t xml:space="preserve">nnual </w:t>
      </w:r>
      <w:r w:rsidR="004C3801">
        <w:rPr>
          <w:rFonts w:ascii="Segoe UI" w:eastAsiaTheme="minorEastAsia" w:hAnsi="Segoe UI" w:cs="Segoe UI"/>
          <w:b/>
          <w:bCs/>
          <w:color w:val="008080"/>
          <w:lang w:val="en-US" w:eastAsia="zh-CN"/>
        </w:rPr>
        <w:t>S</w:t>
      </w:r>
      <w:r w:rsidRPr="00D353B8">
        <w:rPr>
          <w:rFonts w:ascii="Segoe UI" w:eastAsiaTheme="minorEastAsia" w:hAnsi="Segoe UI" w:cs="Segoe UI"/>
          <w:b/>
          <w:bCs/>
          <w:color w:val="008080"/>
          <w:lang w:val="en-US" w:eastAsia="zh-CN"/>
        </w:rPr>
        <w:t>elf-</w:t>
      </w:r>
      <w:r w:rsidR="004C3801">
        <w:rPr>
          <w:rFonts w:ascii="Segoe UI" w:eastAsiaTheme="minorEastAsia" w:hAnsi="Segoe UI" w:cs="Segoe UI"/>
          <w:b/>
          <w:bCs/>
          <w:color w:val="008080"/>
          <w:lang w:val="en-US" w:eastAsia="zh-CN"/>
        </w:rPr>
        <w:t>R</w:t>
      </w:r>
      <w:r w:rsidR="00FB4A17">
        <w:rPr>
          <w:rFonts w:ascii="Segoe UI" w:eastAsiaTheme="minorEastAsia" w:hAnsi="Segoe UI" w:cs="Segoe UI"/>
          <w:b/>
          <w:bCs/>
          <w:color w:val="008080"/>
          <w:lang w:val="en-US" w:eastAsia="zh-CN"/>
        </w:rPr>
        <w:t>eporting – ITALY</w:t>
      </w:r>
    </w:p>
    <w:sdt>
      <w:sdtPr>
        <w:rPr>
          <w:rFonts w:ascii="Segoe UI" w:eastAsiaTheme="minorHAnsi" w:hAnsi="Segoe UI" w:cs="Segoe UI"/>
          <w:b w:val="0"/>
          <w:bCs w:val="0"/>
          <w:color w:val="auto"/>
          <w:sz w:val="22"/>
          <w:szCs w:val="22"/>
          <w:lang w:val="en-GB" w:eastAsia="en-US"/>
        </w:rPr>
        <w:id w:val="-1269694366"/>
        <w:docPartObj>
          <w:docPartGallery w:val="Table of Contents"/>
          <w:docPartUnique/>
        </w:docPartObj>
      </w:sdtPr>
      <w:sdtEndPr/>
      <w:sdtContent>
        <w:p w14:paraId="2DB6F539" w14:textId="77777777" w:rsidR="0068574E" w:rsidRPr="00D353B8" w:rsidRDefault="0068574E" w:rsidP="00487CE0">
          <w:pPr>
            <w:pStyle w:val="Titolosommario"/>
            <w:spacing w:line="240" w:lineRule="auto"/>
            <w:rPr>
              <w:rFonts w:ascii="Segoe UI" w:hAnsi="Segoe UI" w:cs="Segoe UI"/>
              <w:sz w:val="22"/>
              <w:szCs w:val="22"/>
              <w:lang w:val="en-GB"/>
            </w:rPr>
          </w:pPr>
          <w:r w:rsidRPr="00D353B8">
            <w:rPr>
              <w:rFonts w:ascii="Segoe UI" w:hAnsi="Segoe UI" w:cs="Segoe UI"/>
              <w:sz w:val="22"/>
              <w:szCs w:val="22"/>
              <w:lang w:val="en-GB"/>
            </w:rPr>
            <w:t>Contents</w:t>
          </w:r>
        </w:p>
        <w:p w14:paraId="3DCD0FBD" w14:textId="77777777" w:rsidR="00572A74" w:rsidRPr="00D353B8" w:rsidRDefault="00572A74" w:rsidP="00487CE0">
          <w:pPr>
            <w:spacing w:line="240" w:lineRule="auto"/>
            <w:rPr>
              <w:rFonts w:ascii="Segoe UI" w:hAnsi="Segoe UI" w:cs="Segoe UI"/>
              <w:lang w:eastAsia="ja-JP"/>
            </w:rPr>
          </w:pPr>
        </w:p>
        <w:p w14:paraId="168DEFDE" w14:textId="6B3FF6D2" w:rsidR="003A045E" w:rsidRPr="00D353B8" w:rsidRDefault="0068574E" w:rsidP="00487CE0">
          <w:pPr>
            <w:pStyle w:val="Sommario2"/>
            <w:tabs>
              <w:tab w:val="right" w:leader="dot" w:pos="9062"/>
            </w:tabs>
            <w:spacing w:line="240" w:lineRule="auto"/>
            <w:rPr>
              <w:rFonts w:ascii="Segoe UI" w:eastAsiaTheme="minorEastAsia" w:hAnsi="Segoe UI" w:cs="Segoe UI"/>
              <w:noProof/>
              <w:lang w:val="nb-NO" w:eastAsia="nb-NO"/>
            </w:rPr>
          </w:pPr>
          <w:r w:rsidRPr="00D353B8">
            <w:rPr>
              <w:rFonts w:ascii="Segoe UI" w:hAnsi="Segoe UI" w:cs="Segoe UI"/>
            </w:rPr>
            <w:fldChar w:fldCharType="begin"/>
          </w:r>
          <w:r w:rsidRPr="00D353B8">
            <w:rPr>
              <w:rFonts w:ascii="Segoe UI" w:hAnsi="Segoe UI" w:cs="Segoe UI"/>
            </w:rPr>
            <w:instrText xml:space="preserve"> TOC \o "1-3" \h \z \u </w:instrText>
          </w:r>
          <w:r w:rsidRPr="00D353B8">
            <w:rPr>
              <w:rFonts w:ascii="Segoe UI" w:hAnsi="Segoe UI" w:cs="Segoe UI"/>
            </w:rPr>
            <w:fldChar w:fldCharType="separate"/>
          </w:r>
          <w:hyperlink w:anchor="_Toc479577161" w:history="1">
            <w:r w:rsidR="003A045E" w:rsidRPr="00D353B8">
              <w:rPr>
                <w:rStyle w:val="Collegamentoipertestuale"/>
                <w:rFonts w:ascii="Segoe UI" w:hAnsi="Segoe UI" w:cs="Segoe UI"/>
                <w:noProof/>
              </w:rPr>
              <w:t>Work stream 1 - Transparency</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_Toc479577161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3</w:t>
            </w:r>
            <w:r w:rsidR="003A045E" w:rsidRPr="00D353B8">
              <w:rPr>
                <w:rFonts w:ascii="Segoe UI" w:hAnsi="Segoe UI" w:cs="Segoe UI"/>
                <w:noProof/>
                <w:webHidden/>
              </w:rPr>
              <w:fldChar w:fldCharType="end"/>
            </w:r>
          </w:hyperlink>
        </w:p>
        <w:p w14:paraId="5E37C6ED" w14:textId="7CB5704E"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62" w:history="1">
            <w:r w:rsidR="003A045E" w:rsidRPr="00D353B8">
              <w:rPr>
                <w:rStyle w:val="Collegamentoipertestuale"/>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_Toc479577162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3</w:t>
            </w:r>
            <w:r w:rsidR="003A045E" w:rsidRPr="00D353B8">
              <w:rPr>
                <w:rFonts w:ascii="Segoe UI" w:hAnsi="Segoe UI" w:cs="Segoe UI"/>
                <w:noProof/>
                <w:webHidden/>
              </w:rPr>
              <w:fldChar w:fldCharType="end"/>
            </w:r>
          </w:hyperlink>
        </w:p>
        <w:p w14:paraId="1CD7638B" w14:textId="0AFF843A"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63" w:history="1">
            <w:r w:rsidR="003A045E" w:rsidRPr="00D353B8">
              <w:rPr>
                <w:rStyle w:val="Collegamentoipertestuale"/>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_Toc479577163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3</w:t>
            </w:r>
            <w:r w:rsidR="003A045E" w:rsidRPr="00D353B8">
              <w:rPr>
                <w:rFonts w:ascii="Segoe UI" w:hAnsi="Segoe UI" w:cs="Segoe UI"/>
                <w:noProof/>
                <w:webHidden/>
              </w:rPr>
              <w:fldChar w:fldCharType="end"/>
            </w:r>
          </w:hyperlink>
        </w:p>
        <w:p w14:paraId="0E127F20" w14:textId="61396B62"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64" w:history="1">
            <w:r w:rsidR="003A045E" w:rsidRPr="00D353B8">
              <w:rPr>
                <w:rStyle w:val="Collegamentoipertestuale"/>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_Toc479577164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3</w:t>
            </w:r>
            <w:r w:rsidR="003A045E" w:rsidRPr="00D353B8">
              <w:rPr>
                <w:rFonts w:ascii="Segoe UI" w:hAnsi="Segoe UI" w:cs="Segoe UI"/>
                <w:noProof/>
                <w:webHidden/>
              </w:rPr>
              <w:fldChar w:fldCharType="end"/>
            </w:r>
          </w:hyperlink>
        </w:p>
        <w:p w14:paraId="76A3A7DE" w14:textId="6D46B407"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65" w:history="1">
            <w:r w:rsidR="003A045E" w:rsidRPr="00D353B8">
              <w:rPr>
                <w:rStyle w:val="Collegamentoipertestuale"/>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 xml:space="preserve">Efficiency gains </w:t>
            </w:r>
            <w:r w:rsidR="00204187" w:rsidRPr="00D353B8">
              <w:rPr>
                <w:rStyle w:val="Collegamentoipertestuale"/>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_Toc479577165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3</w:t>
            </w:r>
            <w:r w:rsidR="003A045E" w:rsidRPr="00D353B8">
              <w:rPr>
                <w:rFonts w:ascii="Segoe UI" w:hAnsi="Segoe UI" w:cs="Segoe UI"/>
                <w:noProof/>
                <w:webHidden/>
              </w:rPr>
              <w:fldChar w:fldCharType="end"/>
            </w:r>
          </w:hyperlink>
        </w:p>
        <w:p w14:paraId="7F6BE728" w14:textId="4E7937E5"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66" w:history="1">
            <w:r w:rsidR="003A045E" w:rsidRPr="00D353B8">
              <w:rPr>
                <w:rStyle w:val="Collegamentoipertestuale"/>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 xml:space="preserve">Good practices and lessons learned </w:t>
            </w:r>
            <w:r w:rsidR="00204187" w:rsidRPr="00D353B8">
              <w:rPr>
                <w:rStyle w:val="Collegamentoipertestuale"/>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_Toc479577166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4</w:t>
            </w:r>
            <w:r w:rsidR="003A045E" w:rsidRPr="00D353B8">
              <w:rPr>
                <w:rFonts w:ascii="Segoe UI" w:hAnsi="Segoe UI" w:cs="Segoe UI"/>
                <w:noProof/>
                <w:webHidden/>
              </w:rPr>
              <w:fldChar w:fldCharType="end"/>
            </w:r>
          </w:hyperlink>
        </w:p>
        <w:p w14:paraId="698FDEF1" w14:textId="3DDDE7E9" w:rsidR="003A045E" w:rsidRPr="00D353B8" w:rsidRDefault="00FB4A17" w:rsidP="00487CE0">
          <w:pPr>
            <w:pStyle w:val="Sommario2"/>
            <w:tabs>
              <w:tab w:val="right" w:leader="dot" w:pos="9062"/>
            </w:tabs>
            <w:spacing w:line="240" w:lineRule="auto"/>
            <w:rPr>
              <w:rFonts w:ascii="Segoe UI" w:eastAsiaTheme="minorEastAsia" w:hAnsi="Segoe UI" w:cs="Segoe UI"/>
              <w:noProof/>
              <w:lang w:val="nb-NO" w:eastAsia="nb-NO"/>
            </w:rPr>
          </w:pPr>
          <w:hyperlink w:anchor="_Toc479577167" w:history="1">
            <w:r w:rsidR="003A045E" w:rsidRPr="00D353B8">
              <w:rPr>
                <w:rStyle w:val="Collegamentoipertestuale"/>
                <w:rFonts w:ascii="Segoe UI" w:hAnsi="Segoe UI" w:cs="Segoe UI"/>
                <w:noProof/>
              </w:rPr>
              <w:t>Work stream 2 - Localization</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_Toc479577167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5</w:t>
            </w:r>
            <w:r w:rsidR="003A045E" w:rsidRPr="00D353B8">
              <w:rPr>
                <w:rFonts w:ascii="Segoe UI" w:hAnsi="Segoe UI" w:cs="Segoe UI"/>
                <w:noProof/>
                <w:webHidden/>
              </w:rPr>
              <w:fldChar w:fldCharType="end"/>
            </w:r>
          </w:hyperlink>
        </w:p>
        <w:p w14:paraId="4F68B5AA" w14:textId="51DE3F26"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68" w:history="1">
            <w:r w:rsidR="003A045E" w:rsidRPr="00D353B8">
              <w:rPr>
                <w:rStyle w:val="Collegamentoipertestuale"/>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_Toc479577168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5</w:t>
            </w:r>
            <w:r w:rsidR="003A045E" w:rsidRPr="00D353B8">
              <w:rPr>
                <w:rFonts w:ascii="Segoe UI" w:hAnsi="Segoe UI" w:cs="Segoe UI"/>
                <w:noProof/>
                <w:webHidden/>
              </w:rPr>
              <w:fldChar w:fldCharType="end"/>
            </w:r>
          </w:hyperlink>
        </w:p>
        <w:p w14:paraId="7F0E2D18" w14:textId="11666082"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69" w:history="1">
            <w:r w:rsidR="003A045E" w:rsidRPr="00D353B8">
              <w:rPr>
                <w:rStyle w:val="Collegamentoipertestuale"/>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_Toc479577169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5</w:t>
            </w:r>
            <w:r w:rsidR="003A045E" w:rsidRPr="00D353B8">
              <w:rPr>
                <w:rFonts w:ascii="Segoe UI" w:hAnsi="Segoe UI" w:cs="Segoe UI"/>
                <w:noProof/>
                <w:webHidden/>
              </w:rPr>
              <w:fldChar w:fldCharType="end"/>
            </w:r>
          </w:hyperlink>
        </w:p>
        <w:p w14:paraId="5DE4F8F6" w14:textId="1DBC80BC"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70" w:history="1">
            <w:r w:rsidR="003A045E" w:rsidRPr="00D353B8">
              <w:rPr>
                <w:rStyle w:val="Collegamentoipertestuale"/>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_Toc479577170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5</w:t>
            </w:r>
            <w:r w:rsidR="003A045E" w:rsidRPr="00D353B8">
              <w:rPr>
                <w:rFonts w:ascii="Segoe UI" w:hAnsi="Segoe UI" w:cs="Segoe UI"/>
                <w:noProof/>
                <w:webHidden/>
              </w:rPr>
              <w:fldChar w:fldCharType="end"/>
            </w:r>
          </w:hyperlink>
        </w:p>
        <w:p w14:paraId="342FF053" w14:textId="1FC9ED89"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71" w:history="1">
            <w:r w:rsidR="003A045E" w:rsidRPr="00D353B8">
              <w:rPr>
                <w:rStyle w:val="Collegamentoipertestuale"/>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 xml:space="preserve">Efficiency gains </w:t>
            </w:r>
            <w:r w:rsidR="00204187" w:rsidRPr="00D353B8">
              <w:rPr>
                <w:rStyle w:val="Collegamentoipertestuale"/>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_Toc479577171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6</w:t>
            </w:r>
            <w:r w:rsidR="003A045E" w:rsidRPr="00D353B8">
              <w:rPr>
                <w:rFonts w:ascii="Segoe UI" w:hAnsi="Segoe UI" w:cs="Segoe UI"/>
                <w:noProof/>
                <w:webHidden/>
              </w:rPr>
              <w:fldChar w:fldCharType="end"/>
            </w:r>
          </w:hyperlink>
        </w:p>
        <w:p w14:paraId="2E237CC4" w14:textId="460671AA"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72" w:history="1">
            <w:r w:rsidR="003A045E" w:rsidRPr="00D353B8">
              <w:rPr>
                <w:rStyle w:val="Collegamentoipertestuale"/>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 xml:space="preserve">Good practices and lessons learned </w:t>
            </w:r>
            <w:r w:rsidR="00204187" w:rsidRPr="00D353B8">
              <w:rPr>
                <w:rStyle w:val="Collegamentoipertestuale"/>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_Toc479577172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6</w:t>
            </w:r>
            <w:r w:rsidR="003A045E" w:rsidRPr="00D353B8">
              <w:rPr>
                <w:rFonts w:ascii="Segoe UI" w:hAnsi="Segoe UI" w:cs="Segoe UI"/>
                <w:noProof/>
                <w:webHidden/>
              </w:rPr>
              <w:fldChar w:fldCharType="end"/>
            </w:r>
          </w:hyperlink>
        </w:p>
        <w:p w14:paraId="2276322A" w14:textId="2FAECCF3" w:rsidR="003A045E" w:rsidRPr="00D353B8" w:rsidRDefault="00FB4A17" w:rsidP="00487CE0">
          <w:pPr>
            <w:pStyle w:val="Sommario2"/>
            <w:tabs>
              <w:tab w:val="right" w:leader="dot" w:pos="9062"/>
            </w:tabs>
            <w:spacing w:line="240" w:lineRule="auto"/>
            <w:rPr>
              <w:rFonts w:ascii="Segoe UI" w:eastAsiaTheme="minorEastAsia" w:hAnsi="Segoe UI" w:cs="Segoe UI"/>
              <w:noProof/>
              <w:lang w:val="nb-NO" w:eastAsia="nb-NO"/>
            </w:rPr>
          </w:pPr>
          <w:hyperlink w:anchor="_Toc479577173" w:history="1">
            <w:r w:rsidR="003A045E" w:rsidRPr="00D353B8">
              <w:rPr>
                <w:rStyle w:val="Collegamentoipertestuale"/>
                <w:rFonts w:ascii="Segoe UI" w:hAnsi="Segoe UI" w:cs="Segoe UI"/>
                <w:noProof/>
              </w:rPr>
              <w:t>Work stream 3 - Cash</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_Toc479577173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7</w:t>
            </w:r>
            <w:r w:rsidR="003A045E" w:rsidRPr="00D353B8">
              <w:rPr>
                <w:rFonts w:ascii="Segoe UI" w:hAnsi="Segoe UI" w:cs="Segoe UI"/>
                <w:noProof/>
                <w:webHidden/>
              </w:rPr>
              <w:fldChar w:fldCharType="end"/>
            </w:r>
          </w:hyperlink>
        </w:p>
        <w:p w14:paraId="2B6F2942" w14:textId="7A0F116A"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74" w:history="1">
            <w:r w:rsidR="003A045E" w:rsidRPr="00D353B8">
              <w:rPr>
                <w:rStyle w:val="Collegamentoipertestuale"/>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_Toc479577174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7</w:t>
            </w:r>
            <w:r w:rsidR="003A045E" w:rsidRPr="00D353B8">
              <w:rPr>
                <w:rFonts w:ascii="Segoe UI" w:hAnsi="Segoe UI" w:cs="Segoe UI"/>
                <w:noProof/>
                <w:webHidden/>
              </w:rPr>
              <w:fldChar w:fldCharType="end"/>
            </w:r>
          </w:hyperlink>
        </w:p>
        <w:p w14:paraId="628EA510" w14:textId="6425F8C2"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75" w:history="1">
            <w:r w:rsidR="003A045E" w:rsidRPr="00D353B8">
              <w:rPr>
                <w:rStyle w:val="Collegamentoipertestuale"/>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_Toc479577175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7</w:t>
            </w:r>
            <w:r w:rsidR="003A045E" w:rsidRPr="00D353B8">
              <w:rPr>
                <w:rFonts w:ascii="Segoe UI" w:hAnsi="Segoe UI" w:cs="Segoe UI"/>
                <w:noProof/>
                <w:webHidden/>
              </w:rPr>
              <w:fldChar w:fldCharType="end"/>
            </w:r>
          </w:hyperlink>
        </w:p>
        <w:p w14:paraId="155F39B9" w14:textId="6504006E"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76" w:history="1">
            <w:r w:rsidR="003A045E" w:rsidRPr="00D353B8">
              <w:rPr>
                <w:rStyle w:val="Collegamentoipertestuale"/>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_Toc479577176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7</w:t>
            </w:r>
            <w:r w:rsidR="003A045E" w:rsidRPr="00D353B8">
              <w:rPr>
                <w:rFonts w:ascii="Segoe UI" w:hAnsi="Segoe UI" w:cs="Segoe UI"/>
                <w:noProof/>
                <w:webHidden/>
              </w:rPr>
              <w:fldChar w:fldCharType="end"/>
            </w:r>
          </w:hyperlink>
        </w:p>
        <w:p w14:paraId="013618B2" w14:textId="342B3BC3"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77" w:history="1">
            <w:r w:rsidR="003A045E" w:rsidRPr="00D353B8">
              <w:rPr>
                <w:rStyle w:val="Collegamentoipertestuale"/>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 xml:space="preserve">Efficiency gains </w:t>
            </w:r>
            <w:r w:rsidR="00204187" w:rsidRPr="00D353B8">
              <w:rPr>
                <w:rStyle w:val="Collegamentoipertestuale"/>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_Toc479577177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8</w:t>
            </w:r>
            <w:r w:rsidR="003A045E" w:rsidRPr="00D353B8">
              <w:rPr>
                <w:rFonts w:ascii="Segoe UI" w:hAnsi="Segoe UI" w:cs="Segoe UI"/>
                <w:noProof/>
                <w:webHidden/>
              </w:rPr>
              <w:fldChar w:fldCharType="end"/>
            </w:r>
          </w:hyperlink>
        </w:p>
        <w:p w14:paraId="135E17C5" w14:textId="1E1D2A74"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78" w:history="1">
            <w:r w:rsidR="003A045E" w:rsidRPr="00D353B8">
              <w:rPr>
                <w:rStyle w:val="Collegamentoipertestuale"/>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 xml:space="preserve">Good practices and lessons learned </w:t>
            </w:r>
            <w:r w:rsidR="00204187" w:rsidRPr="00D353B8">
              <w:rPr>
                <w:rStyle w:val="Collegamentoipertestuale"/>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_Toc479577178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8</w:t>
            </w:r>
            <w:r w:rsidR="003A045E" w:rsidRPr="00D353B8">
              <w:rPr>
                <w:rFonts w:ascii="Segoe UI" w:hAnsi="Segoe UI" w:cs="Segoe UI"/>
                <w:noProof/>
                <w:webHidden/>
              </w:rPr>
              <w:fldChar w:fldCharType="end"/>
            </w:r>
          </w:hyperlink>
        </w:p>
        <w:p w14:paraId="1BC28F66" w14:textId="0808C8E7" w:rsidR="003A045E" w:rsidRPr="00D353B8" w:rsidRDefault="00FB4A17" w:rsidP="00487CE0">
          <w:pPr>
            <w:pStyle w:val="Sommario2"/>
            <w:tabs>
              <w:tab w:val="right" w:leader="dot" w:pos="9062"/>
            </w:tabs>
            <w:spacing w:line="240" w:lineRule="auto"/>
            <w:rPr>
              <w:rFonts w:ascii="Segoe UI" w:eastAsiaTheme="minorEastAsia" w:hAnsi="Segoe UI" w:cs="Segoe UI"/>
              <w:noProof/>
              <w:lang w:val="nb-NO" w:eastAsia="nb-NO"/>
            </w:rPr>
          </w:pPr>
          <w:hyperlink w:anchor="_Toc479577179" w:history="1">
            <w:r w:rsidR="003A045E" w:rsidRPr="00D353B8">
              <w:rPr>
                <w:rStyle w:val="Collegamentoipertestuale"/>
                <w:rFonts w:ascii="Segoe UI" w:hAnsi="Segoe UI" w:cs="Segoe UI"/>
                <w:noProof/>
              </w:rPr>
              <w:t>Work stream 4 – Management costs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_Toc479577179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9</w:t>
            </w:r>
            <w:r w:rsidR="003A045E" w:rsidRPr="00D353B8">
              <w:rPr>
                <w:rFonts w:ascii="Segoe UI" w:hAnsi="Segoe UI" w:cs="Segoe UI"/>
                <w:noProof/>
                <w:webHidden/>
              </w:rPr>
              <w:fldChar w:fldCharType="end"/>
            </w:r>
          </w:hyperlink>
        </w:p>
        <w:p w14:paraId="12040F31" w14:textId="03A30C15"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80" w:history="1">
            <w:r w:rsidR="003A045E" w:rsidRPr="00D353B8">
              <w:rPr>
                <w:rStyle w:val="Collegamentoipertestuale"/>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_Toc479577180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9</w:t>
            </w:r>
            <w:r w:rsidR="003A045E" w:rsidRPr="00D353B8">
              <w:rPr>
                <w:rFonts w:ascii="Segoe UI" w:hAnsi="Segoe UI" w:cs="Segoe UI"/>
                <w:noProof/>
                <w:webHidden/>
              </w:rPr>
              <w:fldChar w:fldCharType="end"/>
            </w:r>
          </w:hyperlink>
        </w:p>
        <w:p w14:paraId="40C77F70" w14:textId="7A506E50"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81" w:history="1">
            <w:r w:rsidR="003A045E" w:rsidRPr="00D353B8">
              <w:rPr>
                <w:rStyle w:val="Collegamentoipertestuale"/>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_Toc479577181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9</w:t>
            </w:r>
            <w:r w:rsidR="003A045E" w:rsidRPr="00D353B8">
              <w:rPr>
                <w:rFonts w:ascii="Segoe UI" w:hAnsi="Segoe UI" w:cs="Segoe UI"/>
                <w:noProof/>
                <w:webHidden/>
              </w:rPr>
              <w:fldChar w:fldCharType="end"/>
            </w:r>
          </w:hyperlink>
        </w:p>
        <w:p w14:paraId="4070C976" w14:textId="228E86A0"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82" w:history="1">
            <w:r w:rsidR="003A045E" w:rsidRPr="00D353B8">
              <w:rPr>
                <w:rStyle w:val="Collegamentoipertestuale"/>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_Toc479577182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9</w:t>
            </w:r>
            <w:r w:rsidR="003A045E" w:rsidRPr="00D353B8">
              <w:rPr>
                <w:rFonts w:ascii="Segoe UI" w:hAnsi="Segoe UI" w:cs="Segoe UI"/>
                <w:noProof/>
                <w:webHidden/>
              </w:rPr>
              <w:fldChar w:fldCharType="end"/>
            </w:r>
          </w:hyperlink>
        </w:p>
        <w:p w14:paraId="41ED86E3" w14:textId="6F461800"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83" w:history="1">
            <w:r w:rsidR="003A045E" w:rsidRPr="00D353B8">
              <w:rPr>
                <w:rStyle w:val="Collegamentoipertestuale"/>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 xml:space="preserve">Efficiency gains </w:t>
            </w:r>
            <w:r w:rsidR="00204187" w:rsidRPr="00D353B8">
              <w:rPr>
                <w:rStyle w:val="Collegamentoipertestuale"/>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_Toc479577183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9</w:t>
            </w:r>
            <w:r w:rsidR="003A045E" w:rsidRPr="00D353B8">
              <w:rPr>
                <w:rFonts w:ascii="Segoe UI" w:hAnsi="Segoe UI" w:cs="Segoe UI"/>
                <w:noProof/>
                <w:webHidden/>
              </w:rPr>
              <w:fldChar w:fldCharType="end"/>
            </w:r>
          </w:hyperlink>
        </w:p>
        <w:p w14:paraId="505C9632" w14:textId="5E5B6501"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84" w:history="1">
            <w:r w:rsidR="003A045E" w:rsidRPr="00D353B8">
              <w:rPr>
                <w:rStyle w:val="Collegamentoipertestuale"/>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 xml:space="preserve">Good practices and lessons learned </w:t>
            </w:r>
            <w:r w:rsidR="00204187" w:rsidRPr="00D353B8">
              <w:rPr>
                <w:rStyle w:val="Collegamentoipertestuale"/>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_Toc479577184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9</w:t>
            </w:r>
            <w:r w:rsidR="003A045E" w:rsidRPr="00D353B8">
              <w:rPr>
                <w:rFonts w:ascii="Segoe UI" w:hAnsi="Segoe UI" w:cs="Segoe UI"/>
                <w:noProof/>
                <w:webHidden/>
              </w:rPr>
              <w:fldChar w:fldCharType="end"/>
            </w:r>
          </w:hyperlink>
        </w:p>
        <w:p w14:paraId="0AFACCF1" w14:textId="1C52E581" w:rsidR="003A045E" w:rsidRPr="00D353B8" w:rsidRDefault="00FB4A17" w:rsidP="00487CE0">
          <w:pPr>
            <w:pStyle w:val="Sommario2"/>
            <w:tabs>
              <w:tab w:val="right" w:leader="dot" w:pos="9062"/>
            </w:tabs>
            <w:spacing w:line="240" w:lineRule="auto"/>
            <w:rPr>
              <w:rFonts w:ascii="Segoe UI" w:eastAsiaTheme="minorEastAsia" w:hAnsi="Segoe UI" w:cs="Segoe UI"/>
              <w:noProof/>
              <w:lang w:val="nb-NO" w:eastAsia="nb-NO"/>
            </w:rPr>
          </w:pPr>
          <w:hyperlink w:anchor="_Toc479577185" w:history="1">
            <w:r w:rsidR="003A045E" w:rsidRPr="00D353B8">
              <w:rPr>
                <w:rStyle w:val="Collegamentoipertestuale"/>
                <w:rFonts w:ascii="Segoe UI" w:hAnsi="Segoe UI" w:cs="Segoe UI"/>
                <w:noProof/>
              </w:rPr>
              <w:t>Work stream 5 – Needs Assessment</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_Toc479577185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10</w:t>
            </w:r>
            <w:r w:rsidR="003A045E" w:rsidRPr="00D353B8">
              <w:rPr>
                <w:rFonts w:ascii="Segoe UI" w:hAnsi="Segoe UI" w:cs="Segoe UI"/>
                <w:noProof/>
                <w:webHidden/>
              </w:rPr>
              <w:fldChar w:fldCharType="end"/>
            </w:r>
          </w:hyperlink>
        </w:p>
        <w:p w14:paraId="5294E5AF" w14:textId="03A03E6F"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86" w:history="1">
            <w:r w:rsidR="003A045E" w:rsidRPr="00D353B8">
              <w:rPr>
                <w:rStyle w:val="Collegamentoipertestuale"/>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_Toc479577186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10</w:t>
            </w:r>
            <w:r w:rsidR="003A045E" w:rsidRPr="00D353B8">
              <w:rPr>
                <w:rFonts w:ascii="Segoe UI" w:hAnsi="Segoe UI" w:cs="Segoe UI"/>
                <w:noProof/>
                <w:webHidden/>
              </w:rPr>
              <w:fldChar w:fldCharType="end"/>
            </w:r>
          </w:hyperlink>
        </w:p>
        <w:p w14:paraId="353C43E4" w14:textId="38F98E48"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87" w:history="1">
            <w:r w:rsidR="003A045E" w:rsidRPr="00D353B8">
              <w:rPr>
                <w:rStyle w:val="Collegamentoipertestuale"/>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_Toc479577187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10</w:t>
            </w:r>
            <w:r w:rsidR="003A045E" w:rsidRPr="00D353B8">
              <w:rPr>
                <w:rFonts w:ascii="Segoe UI" w:hAnsi="Segoe UI" w:cs="Segoe UI"/>
                <w:noProof/>
                <w:webHidden/>
              </w:rPr>
              <w:fldChar w:fldCharType="end"/>
            </w:r>
          </w:hyperlink>
        </w:p>
        <w:p w14:paraId="64054915" w14:textId="608DFFA2"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88" w:history="1">
            <w:r w:rsidR="003A045E" w:rsidRPr="00D353B8">
              <w:rPr>
                <w:rStyle w:val="Collegamentoipertestuale"/>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_Toc479577188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10</w:t>
            </w:r>
            <w:r w:rsidR="003A045E" w:rsidRPr="00D353B8">
              <w:rPr>
                <w:rFonts w:ascii="Segoe UI" w:hAnsi="Segoe UI" w:cs="Segoe UI"/>
                <w:noProof/>
                <w:webHidden/>
              </w:rPr>
              <w:fldChar w:fldCharType="end"/>
            </w:r>
          </w:hyperlink>
        </w:p>
        <w:p w14:paraId="39D1A0DE" w14:textId="4920928B"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89" w:history="1">
            <w:r w:rsidR="003A045E" w:rsidRPr="00D353B8">
              <w:rPr>
                <w:rStyle w:val="Collegamentoipertestuale"/>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 xml:space="preserve">Efficiency gains </w:t>
            </w:r>
            <w:r w:rsidR="00204187" w:rsidRPr="00D353B8">
              <w:rPr>
                <w:rStyle w:val="Collegamentoipertestuale"/>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_Toc479577189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10</w:t>
            </w:r>
            <w:r w:rsidR="003A045E" w:rsidRPr="00D353B8">
              <w:rPr>
                <w:rFonts w:ascii="Segoe UI" w:hAnsi="Segoe UI" w:cs="Segoe UI"/>
                <w:noProof/>
                <w:webHidden/>
              </w:rPr>
              <w:fldChar w:fldCharType="end"/>
            </w:r>
          </w:hyperlink>
        </w:p>
        <w:p w14:paraId="3A153040" w14:textId="59C315B5"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90" w:history="1">
            <w:r w:rsidR="003A045E" w:rsidRPr="00D353B8">
              <w:rPr>
                <w:rStyle w:val="Collegamentoipertestuale"/>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 xml:space="preserve">Good practices and lessons learned </w:t>
            </w:r>
            <w:r w:rsidR="00204187" w:rsidRPr="00D353B8">
              <w:rPr>
                <w:rStyle w:val="Collegamentoipertestuale"/>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_Toc479577190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10</w:t>
            </w:r>
            <w:r w:rsidR="003A045E" w:rsidRPr="00D353B8">
              <w:rPr>
                <w:rFonts w:ascii="Segoe UI" w:hAnsi="Segoe UI" w:cs="Segoe UI"/>
                <w:noProof/>
                <w:webHidden/>
              </w:rPr>
              <w:fldChar w:fldCharType="end"/>
            </w:r>
          </w:hyperlink>
        </w:p>
        <w:p w14:paraId="59E8EBA7" w14:textId="30A477B6" w:rsidR="003A045E" w:rsidRPr="00D353B8" w:rsidRDefault="00FB4A17" w:rsidP="00487CE0">
          <w:pPr>
            <w:pStyle w:val="Sommario2"/>
            <w:tabs>
              <w:tab w:val="right" w:leader="dot" w:pos="9062"/>
            </w:tabs>
            <w:spacing w:line="240" w:lineRule="auto"/>
            <w:rPr>
              <w:rFonts w:ascii="Segoe UI" w:eastAsiaTheme="minorEastAsia" w:hAnsi="Segoe UI" w:cs="Segoe UI"/>
              <w:noProof/>
              <w:lang w:val="nb-NO" w:eastAsia="nb-NO"/>
            </w:rPr>
          </w:pPr>
          <w:hyperlink w:anchor="_Toc479577191" w:history="1">
            <w:r w:rsidR="003A045E" w:rsidRPr="00D353B8">
              <w:rPr>
                <w:rStyle w:val="Collegamentoipertestuale"/>
                <w:rFonts w:ascii="Segoe UI" w:hAnsi="Segoe UI" w:cs="Segoe UI"/>
                <w:noProof/>
              </w:rPr>
              <w:t>Work stream 6 – Participation Revolution</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_Toc479577191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11</w:t>
            </w:r>
            <w:r w:rsidR="003A045E" w:rsidRPr="00D353B8">
              <w:rPr>
                <w:rFonts w:ascii="Segoe UI" w:hAnsi="Segoe UI" w:cs="Segoe UI"/>
                <w:noProof/>
                <w:webHidden/>
              </w:rPr>
              <w:fldChar w:fldCharType="end"/>
            </w:r>
          </w:hyperlink>
        </w:p>
        <w:p w14:paraId="57A54ECB" w14:textId="4EF46D5F"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92" w:history="1">
            <w:r w:rsidR="003A045E" w:rsidRPr="00D353B8">
              <w:rPr>
                <w:rStyle w:val="Collegamentoipertestuale"/>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_Toc479577192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11</w:t>
            </w:r>
            <w:r w:rsidR="003A045E" w:rsidRPr="00D353B8">
              <w:rPr>
                <w:rFonts w:ascii="Segoe UI" w:hAnsi="Segoe UI" w:cs="Segoe UI"/>
                <w:noProof/>
                <w:webHidden/>
              </w:rPr>
              <w:fldChar w:fldCharType="end"/>
            </w:r>
          </w:hyperlink>
        </w:p>
        <w:p w14:paraId="7BCC9583" w14:textId="3F279AE7"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93" w:history="1">
            <w:r w:rsidR="003A045E" w:rsidRPr="00D353B8">
              <w:rPr>
                <w:rStyle w:val="Collegamentoipertestuale"/>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_Toc479577193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11</w:t>
            </w:r>
            <w:r w:rsidR="003A045E" w:rsidRPr="00D353B8">
              <w:rPr>
                <w:rFonts w:ascii="Segoe UI" w:hAnsi="Segoe UI" w:cs="Segoe UI"/>
                <w:noProof/>
                <w:webHidden/>
              </w:rPr>
              <w:fldChar w:fldCharType="end"/>
            </w:r>
          </w:hyperlink>
        </w:p>
        <w:p w14:paraId="7290C5A3" w14:textId="3DA8A27F"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94" w:history="1">
            <w:r w:rsidR="003A045E" w:rsidRPr="00D353B8">
              <w:rPr>
                <w:rStyle w:val="Collegamentoipertestuale"/>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_Toc479577194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11</w:t>
            </w:r>
            <w:r w:rsidR="003A045E" w:rsidRPr="00D353B8">
              <w:rPr>
                <w:rFonts w:ascii="Segoe UI" w:hAnsi="Segoe UI" w:cs="Segoe UI"/>
                <w:noProof/>
                <w:webHidden/>
              </w:rPr>
              <w:fldChar w:fldCharType="end"/>
            </w:r>
          </w:hyperlink>
        </w:p>
        <w:p w14:paraId="36FAF294" w14:textId="14FAC2F5"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95" w:history="1">
            <w:r w:rsidR="003A045E" w:rsidRPr="00D353B8">
              <w:rPr>
                <w:rStyle w:val="Collegamentoipertestuale"/>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 xml:space="preserve">Efficiency gains </w:t>
            </w:r>
            <w:r w:rsidR="00204187" w:rsidRPr="00D353B8">
              <w:rPr>
                <w:rStyle w:val="Collegamentoipertestuale"/>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_Toc479577195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12</w:t>
            </w:r>
            <w:r w:rsidR="003A045E" w:rsidRPr="00D353B8">
              <w:rPr>
                <w:rFonts w:ascii="Segoe UI" w:hAnsi="Segoe UI" w:cs="Segoe UI"/>
                <w:noProof/>
                <w:webHidden/>
              </w:rPr>
              <w:fldChar w:fldCharType="end"/>
            </w:r>
          </w:hyperlink>
        </w:p>
        <w:p w14:paraId="5438F50D" w14:textId="2DBF4842"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96" w:history="1">
            <w:r w:rsidR="003A045E" w:rsidRPr="00D353B8">
              <w:rPr>
                <w:rStyle w:val="Collegamentoipertestuale"/>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 xml:space="preserve">Good practices and lessons learned </w:t>
            </w:r>
            <w:r w:rsidR="00204187" w:rsidRPr="00D353B8">
              <w:rPr>
                <w:rStyle w:val="Collegamentoipertestuale"/>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_Toc479577196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12</w:t>
            </w:r>
            <w:r w:rsidR="003A045E" w:rsidRPr="00D353B8">
              <w:rPr>
                <w:rFonts w:ascii="Segoe UI" w:hAnsi="Segoe UI" w:cs="Segoe UI"/>
                <w:noProof/>
                <w:webHidden/>
              </w:rPr>
              <w:fldChar w:fldCharType="end"/>
            </w:r>
          </w:hyperlink>
        </w:p>
        <w:p w14:paraId="281DD309" w14:textId="60B7230A" w:rsidR="003A045E" w:rsidRPr="00D353B8" w:rsidRDefault="00FB4A17" w:rsidP="00487CE0">
          <w:pPr>
            <w:pStyle w:val="Sommario2"/>
            <w:tabs>
              <w:tab w:val="right" w:leader="dot" w:pos="9062"/>
            </w:tabs>
            <w:spacing w:line="240" w:lineRule="auto"/>
            <w:rPr>
              <w:rFonts w:ascii="Segoe UI" w:eastAsiaTheme="minorEastAsia" w:hAnsi="Segoe UI" w:cs="Segoe UI"/>
              <w:noProof/>
              <w:lang w:val="nb-NO" w:eastAsia="nb-NO"/>
            </w:rPr>
          </w:pPr>
          <w:hyperlink w:anchor="_Toc479577197" w:history="1">
            <w:r w:rsidR="003A045E" w:rsidRPr="00D353B8">
              <w:rPr>
                <w:rStyle w:val="Collegamentoipertestuale"/>
                <w:rFonts w:ascii="Segoe UI" w:hAnsi="Segoe UI" w:cs="Segoe UI"/>
                <w:noProof/>
              </w:rPr>
              <w:t>Work stream 7 - Multi-year planning and funding</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_Toc479577197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13</w:t>
            </w:r>
            <w:r w:rsidR="003A045E" w:rsidRPr="00D353B8">
              <w:rPr>
                <w:rFonts w:ascii="Segoe UI" w:hAnsi="Segoe UI" w:cs="Segoe UI"/>
                <w:noProof/>
                <w:webHidden/>
              </w:rPr>
              <w:fldChar w:fldCharType="end"/>
            </w:r>
          </w:hyperlink>
        </w:p>
        <w:p w14:paraId="1B35B58C" w14:textId="54B66666"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98" w:history="1">
            <w:r w:rsidR="003A045E" w:rsidRPr="00D353B8">
              <w:rPr>
                <w:rStyle w:val="Collegamentoipertestuale"/>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_Toc479577198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13</w:t>
            </w:r>
            <w:r w:rsidR="003A045E" w:rsidRPr="00D353B8">
              <w:rPr>
                <w:rFonts w:ascii="Segoe UI" w:hAnsi="Segoe UI" w:cs="Segoe UI"/>
                <w:noProof/>
                <w:webHidden/>
              </w:rPr>
              <w:fldChar w:fldCharType="end"/>
            </w:r>
          </w:hyperlink>
        </w:p>
        <w:p w14:paraId="768274F4" w14:textId="6C0DE3C9"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199" w:history="1">
            <w:r w:rsidR="003A045E" w:rsidRPr="00D353B8">
              <w:rPr>
                <w:rStyle w:val="Collegamentoipertestuale"/>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_Toc479577199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13</w:t>
            </w:r>
            <w:r w:rsidR="003A045E" w:rsidRPr="00D353B8">
              <w:rPr>
                <w:rFonts w:ascii="Segoe UI" w:hAnsi="Segoe UI" w:cs="Segoe UI"/>
                <w:noProof/>
                <w:webHidden/>
              </w:rPr>
              <w:fldChar w:fldCharType="end"/>
            </w:r>
          </w:hyperlink>
        </w:p>
        <w:p w14:paraId="05CD9E38" w14:textId="5436E1B2"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200" w:history="1">
            <w:r w:rsidR="003A045E" w:rsidRPr="00D353B8">
              <w:rPr>
                <w:rStyle w:val="Collegamentoipertestuale"/>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_Toc479577200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13</w:t>
            </w:r>
            <w:r w:rsidR="003A045E" w:rsidRPr="00D353B8">
              <w:rPr>
                <w:rFonts w:ascii="Segoe UI" w:hAnsi="Segoe UI" w:cs="Segoe UI"/>
                <w:noProof/>
                <w:webHidden/>
              </w:rPr>
              <w:fldChar w:fldCharType="end"/>
            </w:r>
          </w:hyperlink>
        </w:p>
        <w:p w14:paraId="3C3B7B46" w14:textId="2A257F05"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201" w:history="1">
            <w:r w:rsidR="003A045E" w:rsidRPr="00D353B8">
              <w:rPr>
                <w:rStyle w:val="Collegamentoipertestuale"/>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 xml:space="preserve">Efficiency gains </w:t>
            </w:r>
            <w:r w:rsidR="00204187" w:rsidRPr="00D353B8">
              <w:rPr>
                <w:rStyle w:val="Collegamentoipertestuale"/>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_Toc479577201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13</w:t>
            </w:r>
            <w:r w:rsidR="003A045E" w:rsidRPr="00D353B8">
              <w:rPr>
                <w:rFonts w:ascii="Segoe UI" w:hAnsi="Segoe UI" w:cs="Segoe UI"/>
                <w:noProof/>
                <w:webHidden/>
              </w:rPr>
              <w:fldChar w:fldCharType="end"/>
            </w:r>
          </w:hyperlink>
        </w:p>
        <w:p w14:paraId="50F4F75B" w14:textId="76883E2C"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202" w:history="1">
            <w:r w:rsidR="003A045E" w:rsidRPr="00D353B8">
              <w:rPr>
                <w:rStyle w:val="Collegamentoipertestuale"/>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 xml:space="preserve">Good practice and lessons learned </w:t>
            </w:r>
            <w:r w:rsidR="00204187" w:rsidRPr="00D353B8">
              <w:rPr>
                <w:rStyle w:val="Collegamentoipertestuale"/>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_Toc479577202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13</w:t>
            </w:r>
            <w:r w:rsidR="003A045E" w:rsidRPr="00D353B8">
              <w:rPr>
                <w:rFonts w:ascii="Segoe UI" w:hAnsi="Segoe UI" w:cs="Segoe UI"/>
                <w:noProof/>
                <w:webHidden/>
              </w:rPr>
              <w:fldChar w:fldCharType="end"/>
            </w:r>
          </w:hyperlink>
        </w:p>
        <w:p w14:paraId="60C25079" w14:textId="0FED4674" w:rsidR="003A045E" w:rsidRPr="00D353B8" w:rsidRDefault="00FB4A17" w:rsidP="00487CE0">
          <w:pPr>
            <w:pStyle w:val="Sommario2"/>
            <w:tabs>
              <w:tab w:val="right" w:leader="dot" w:pos="9062"/>
            </w:tabs>
            <w:spacing w:line="240" w:lineRule="auto"/>
            <w:rPr>
              <w:rFonts w:ascii="Segoe UI" w:eastAsiaTheme="minorEastAsia" w:hAnsi="Segoe UI" w:cs="Segoe UI"/>
              <w:noProof/>
              <w:lang w:val="nb-NO" w:eastAsia="nb-NO"/>
            </w:rPr>
          </w:pPr>
          <w:hyperlink w:anchor="_Toc479577203" w:history="1">
            <w:r w:rsidR="003A045E" w:rsidRPr="00D353B8">
              <w:rPr>
                <w:rStyle w:val="Collegamentoipertestuale"/>
                <w:rFonts w:ascii="Segoe UI" w:hAnsi="Segoe UI" w:cs="Segoe UI"/>
                <w:noProof/>
              </w:rPr>
              <w:t>Work stream 8 - Earmarking/flexibility</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_Toc479577203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15</w:t>
            </w:r>
            <w:r w:rsidR="003A045E" w:rsidRPr="00D353B8">
              <w:rPr>
                <w:rFonts w:ascii="Segoe UI" w:hAnsi="Segoe UI" w:cs="Segoe UI"/>
                <w:noProof/>
                <w:webHidden/>
              </w:rPr>
              <w:fldChar w:fldCharType="end"/>
            </w:r>
          </w:hyperlink>
        </w:p>
        <w:p w14:paraId="199619CF" w14:textId="536C5E9B"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204" w:history="1">
            <w:r w:rsidR="003A045E" w:rsidRPr="00D353B8">
              <w:rPr>
                <w:rStyle w:val="Collegamentoipertestuale"/>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_Toc479577204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15</w:t>
            </w:r>
            <w:r w:rsidR="003A045E" w:rsidRPr="00D353B8">
              <w:rPr>
                <w:rFonts w:ascii="Segoe UI" w:hAnsi="Segoe UI" w:cs="Segoe UI"/>
                <w:noProof/>
                <w:webHidden/>
              </w:rPr>
              <w:fldChar w:fldCharType="end"/>
            </w:r>
          </w:hyperlink>
        </w:p>
        <w:p w14:paraId="2E68EA99" w14:textId="7614904D"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205" w:history="1">
            <w:r w:rsidR="003A045E" w:rsidRPr="00D353B8">
              <w:rPr>
                <w:rStyle w:val="Collegamentoipertestuale"/>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_Toc479577205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15</w:t>
            </w:r>
            <w:r w:rsidR="003A045E" w:rsidRPr="00D353B8">
              <w:rPr>
                <w:rFonts w:ascii="Segoe UI" w:hAnsi="Segoe UI" w:cs="Segoe UI"/>
                <w:noProof/>
                <w:webHidden/>
              </w:rPr>
              <w:fldChar w:fldCharType="end"/>
            </w:r>
          </w:hyperlink>
        </w:p>
        <w:p w14:paraId="09FCC59A" w14:textId="6A2E5644"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206" w:history="1">
            <w:r w:rsidR="003A045E" w:rsidRPr="00D353B8">
              <w:rPr>
                <w:rStyle w:val="Collegamentoipertestuale"/>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_Toc479577206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15</w:t>
            </w:r>
            <w:r w:rsidR="003A045E" w:rsidRPr="00D353B8">
              <w:rPr>
                <w:rFonts w:ascii="Segoe UI" w:hAnsi="Segoe UI" w:cs="Segoe UI"/>
                <w:noProof/>
                <w:webHidden/>
              </w:rPr>
              <w:fldChar w:fldCharType="end"/>
            </w:r>
          </w:hyperlink>
        </w:p>
        <w:p w14:paraId="41356C81" w14:textId="41057A41"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207" w:history="1">
            <w:r w:rsidR="003A045E" w:rsidRPr="00D353B8">
              <w:rPr>
                <w:rStyle w:val="Collegamentoipertestuale"/>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 xml:space="preserve">Efficiency gains </w:t>
            </w:r>
            <w:r w:rsidR="00204187" w:rsidRPr="00D353B8">
              <w:rPr>
                <w:rStyle w:val="Collegamentoipertestuale"/>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_Toc479577207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15</w:t>
            </w:r>
            <w:r w:rsidR="003A045E" w:rsidRPr="00D353B8">
              <w:rPr>
                <w:rFonts w:ascii="Segoe UI" w:hAnsi="Segoe UI" w:cs="Segoe UI"/>
                <w:noProof/>
                <w:webHidden/>
              </w:rPr>
              <w:fldChar w:fldCharType="end"/>
            </w:r>
          </w:hyperlink>
        </w:p>
        <w:p w14:paraId="3990563F" w14:textId="6D1E61A9"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208" w:history="1">
            <w:r w:rsidR="003A045E" w:rsidRPr="00D353B8">
              <w:rPr>
                <w:rStyle w:val="Collegamentoipertestuale"/>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 xml:space="preserve">Good practices and lessons learned </w:t>
            </w:r>
            <w:r w:rsidR="00204187" w:rsidRPr="00D353B8">
              <w:rPr>
                <w:rStyle w:val="Collegamentoipertestuale"/>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_Toc479577208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15</w:t>
            </w:r>
            <w:r w:rsidR="003A045E" w:rsidRPr="00D353B8">
              <w:rPr>
                <w:rFonts w:ascii="Segoe UI" w:hAnsi="Segoe UI" w:cs="Segoe UI"/>
                <w:noProof/>
                <w:webHidden/>
              </w:rPr>
              <w:fldChar w:fldCharType="end"/>
            </w:r>
          </w:hyperlink>
        </w:p>
        <w:p w14:paraId="7149905E" w14:textId="5B10361E" w:rsidR="003A045E" w:rsidRPr="00D353B8" w:rsidRDefault="00FB4A17" w:rsidP="00487CE0">
          <w:pPr>
            <w:pStyle w:val="Sommario2"/>
            <w:tabs>
              <w:tab w:val="right" w:leader="dot" w:pos="9062"/>
            </w:tabs>
            <w:spacing w:line="240" w:lineRule="auto"/>
            <w:rPr>
              <w:rFonts w:ascii="Segoe UI" w:eastAsiaTheme="minorEastAsia" w:hAnsi="Segoe UI" w:cs="Segoe UI"/>
              <w:noProof/>
              <w:lang w:val="nb-NO" w:eastAsia="nb-NO"/>
            </w:rPr>
          </w:pPr>
          <w:hyperlink w:anchor="_Toc479577209" w:history="1">
            <w:r w:rsidR="003A045E" w:rsidRPr="00D353B8">
              <w:rPr>
                <w:rStyle w:val="Collegamentoipertestuale"/>
                <w:rFonts w:ascii="Segoe UI" w:hAnsi="Segoe UI" w:cs="Segoe UI"/>
                <w:noProof/>
              </w:rPr>
              <w:t>Work stream 9 – Reporting requirements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_Toc479577209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16</w:t>
            </w:r>
            <w:r w:rsidR="003A045E" w:rsidRPr="00D353B8">
              <w:rPr>
                <w:rFonts w:ascii="Segoe UI" w:hAnsi="Segoe UI" w:cs="Segoe UI"/>
                <w:noProof/>
                <w:webHidden/>
              </w:rPr>
              <w:fldChar w:fldCharType="end"/>
            </w:r>
          </w:hyperlink>
        </w:p>
        <w:p w14:paraId="2E344C0D" w14:textId="46AB307C"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210" w:history="1">
            <w:r w:rsidR="003A045E" w:rsidRPr="00D353B8">
              <w:rPr>
                <w:rStyle w:val="Collegamentoipertestuale"/>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_Toc479577210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16</w:t>
            </w:r>
            <w:r w:rsidR="003A045E" w:rsidRPr="00D353B8">
              <w:rPr>
                <w:rFonts w:ascii="Segoe UI" w:hAnsi="Segoe UI" w:cs="Segoe UI"/>
                <w:noProof/>
                <w:webHidden/>
              </w:rPr>
              <w:fldChar w:fldCharType="end"/>
            </w:r>
          </w:hyperlink>
        </w:p>
        <w:p w14:paraId="275669C3" w14:textId="4FB7F146"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211" w:history="1">
            <w:r w:rsidR="003A045E" w:rsidRPr="00D353B8">
              <w:rPr>
                <w:rStyle w:val="Collegamentoipertestuale"/>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_Toc479577211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16</w:t>
            </w:r>
            <w:r w:rsidR="003A045E" w:rsidRPr="00D353B8">
              <w:rPr>
                <w:rFonts w:ascii="Segoe UI" w:hAnsi="Segoe UI" w:cs="Segoe UI"/>
                <w:noProof/>
                <w:webHidden/>
              </w:rPr>
              <w:fldChar w:fldCharType="end"/>
            </w:r>
          </w:hyperlink>
        </w:p>
        <w:p w14:paraId="39242BEA" w14:textId="1CA13F12"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212" w:history="1">
            <w:r w:rsidR="003A045E" w:rsidRPr="00D353B8">
              <w:rPr>
                <w:rStyle w:val="Collegamentoipertestuale"/>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_Toc479577212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16</w:t>
            </w:r>
            <w:r w:rsidR="003A045E" w:rsidRPr="00D353B8">
              <w:rPr>
                <w:rFonts w:ascii="Segoe UI" w:hAnsi="Segoe UI" w:cs="Segoe UI"/>
                <w:noProof/>
                <w:webHidden/>
              </w:rPr>
              <w:fldChar w:fldCharType="end"/>
            </w:r>
          </w:hyperlink>
        </w:p>
        <w:p w14:paraId="3BB59430" w14:textId="20777F2A"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213" w:history="1">
            <w:r w:rsidR="003A045E" w:rsidRPr="00D353B8">
              <w:rPr>
                <w:rStyle w:val="Collegamentoipertestuale"/>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 xml:space="preserve">Efficiency gains </w:t>
            </w:r>
            <w:r w:rsidR="00204187" w:rsidRPr="00D353B8">
              <w:rPr>
                <w:rStyle w:val="Collegamentoipertestuale"/>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_Toc479577213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17</w:t>
            </w:r>
            <w:r w:rsidR="003A045E" w:rsidRPr="00D353B8">
              <w:rPr>
                <w:rFonts w:ascii="Segoe UI" w:hAnsi="Segoe UI" w:cs="Segoe UI"/>
                <w:noProof/>
                <w:webHidden/>
              </w:rPr>
              <w:fldChar w:fldCharType="end"/>
            </w:r>
          </w:hyperlink>
        </w:p>
        <w:p w14:paraId="4002C9A8" w14:textId="3B810DA6"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214" w:history="1">
            <w:r w:rsidR="003A045E" w:rsidRPr="00D353B8">
              <w:rPr>
                <w:rStyle w:val="Collegamentoipertestuale"/>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 xml:space="preserve">Good practices and lessons learned </w:t>
            </w:r>
            <w:r w:rsidR="00204187" w:rsidRPr="00D353B8">
              <w:rPr>
                <w:rStyle w:val="Collegamentoipertestuale"/>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_Toc479577214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17</w:t>
            </w:r>
            <w:r w:rsidR="003A045E" w:rsidRPr="00D353B8">
              <w:rPr>
                <w:rFonts w:ascii="Segoe UI" w:hAnsi="Segoe UI" w:cs="Segoe UI"/>
                <w:noProof/>
                <w:webHidden/>
              </w:rPr>
              <w:fldChar w:fldCharType="end"/>
            </w:r>
          </w:hyperlink>
        </w:p>
        <w:p w14:paraId="45FF122A" w14:textId="54CDA9DB" w:rsidR="003A045E" w:rsidRPr="00D353B8" w:rsidRDefault="00FB4A17" w:rsidP="00487CE0">
          <w:pPr>
            <w:pStyle w:val="Sommario2"/>
            <w:tabs>
              <w:tab w:val="right" w:leader="dot" w:pos="9062"/>
            </w:tabs>
            <w:spacing w:line="240" w:lineRule="auto"/>
            <w:rPr>
              <w:rFonts w:ascii="Segoe UI" w:eastAsiaTheme="minorEastAsia" w:hAnsi="Segoe UI" w:cs="Segoe UI"/>
              <w:noProof/>
              <w:lang w:val="nb-NO" w:eastAsia="nb-NO"/>
            </w:rPr>
          </w:pPr>
          <w:hyperlink w:anchor="_Toc479577215" w:history="1">
            <w:r w:rsidR="003A045E" w:rsidRPr="00D353B8">
              <w:rPr>
                <w:rStyle w:val="Collegamentoipertestuale"/>
                <w:rFonts w:ascii="Segoe UI" w:hAnsi="Segoe UI" w:cs="Segoe UI"/>
                <w:noProof/>
              </w:rPr>
              <w:t>Work stream 10 – Humanitarian – Development engagement</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_Toc479577215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18</w:t>
            </w:r>
            <w:r w:rsidR="003A045E" w:rsidRPr="00D353B8">
              <w:rPr>
                <w:rFonts w:ascii="Segoe UI" w:hAnsi="Segoe UI" w:cs="Segoe UI"/>
                <w:noProof/>
                <w:webHidden/>
              </w:rPr>
              <w:fldChar w:fldCharType="end"/>
            </w:r>
          </w:hyperlink>
        </w:p>
        <w:p w14:paraId="6568B0D1" w14:textId="4498E79F"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216" w:history="1">
            <w:r w:rsidR="003A045E" w:rsidRPr="00D353B8">
              <w:rPr>
                <w:rStyle w:val="Collegamentoipertestuale"/>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_Toc479577216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18</w:t>
            </w:r>
            <w:r w:rsidR="003A045E" w:rsidRPr="00D353B8">
              <w:rPr>
                <w:rFonts w:ascii="Segoe UI" w:hAnsi="Segoe UI" w:cs="Segoe UI"/>
                <w:noProof/>
                <w:webHidden/>
              </w:rPr>
              <w:fldChar w:fldCharType="end"/>
            </w:r>
          </w:hyperlink>
        </w:p>
        <w:p w14:paraId="7C5440C7" w14:textId="031E8234"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217" w:history="1">
            <w:r w:rsidR="003A045E" w:rsidRPr="00D353B8">
              <w:rPr>
                <w:rStyle w:val="Collegamentoipertestuale"/>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_Toc479577217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18</w:t>
            </w:r>
            <w:r w:rsidR="003A045E" w:rsidRPr="00D353B8">
              <w:rPr>
                <w:rFonts w:ascii="Segoe UI" w:hAnsi="Segoe UI" w:cs="Segoe UI"/>
                <w:noProof/>
                <w:webHidden/>
              </w:rPr>
              <w:fldChar w:fldCharType="end"/>
            </w:r>
          </w:hyperlink>
        </w:p>
        <w:p w14:paraId="4745FFFD" w14:textId="746AF198"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218" w:history="1">
            <w:r w:rsidR="003A045E" w:rsidRPr="00D353B8">
              <w:rPr>
                <w:rStyle w:val="Collegamentoipertestuale"/>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_Toc479577218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19</w:t>
            </w:r>
            <w:r w:rsidR="003A045E" w:rsidRPr="00D353B8">
              <w:rPr>
                <w:rFonts w:ascii="Segoe UI" w:hAnsi="Segoe UI" w:cs="Segoe UI"/>
                <w:noProof/>
                <w:webHidden/>
              </w:rPr>
              <w:fldChar w:fldCharType="end"/>
            </w:r>
          </w:hyperlink>
        </w:p>
        <w:p w14:paraId="637A63C0" w14:textId="42DF0928"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219" w:history="1">
            <w:r w:rsidR="003A045E" w:rsidRPr="00D353B8">
              <w:rPr>
                <w:rStyle w:val="Collegamentoipertestuale"/>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 xml:space="preserve">Efficiency gains </w:t>
            </w:r>
            <w:r w:rsidR="00204187" w:rsidRPr="00D353B8">
              <w:rPr>
                <w:rStyle w:val="Collegamentoipertestuale"/>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_Toc479577219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19</w:t>
            </w:r>
            <w:r w:rsidR="003A045E" w:rsidRPr="00D353B8">
              <w:rPr>
                <w:rFonts w:ascii="Segoe UI" w:hAnsi="Segoe UI" w:cs="Segoe UI"/>
                <w:noProof/>
                <w:webHidden/>
              </w:rPr>
              <w:fldChar w:fldCharType="end"/>
            </w:r>
          </w:hyperlink>
        </w:p>
        <w:p w14:paraId="6951AA98" w14:textId="1FCC2B6B" w:rsidR="003A045E" w:rsidRPr="00D353B8" w:rsidRDefault="00FB4A17" w:rsidP="00487CE0">
          <w:pPr>
            <w:pStyle w:val="Sommario3"/>
            <w:tabs>
              <w:tab w:val="left" w:pos="880"/>
              <w:tab w:val="right" w:leader="dot" w:pos="9062"/>
            </w:tabs>
            <w:spacing w:line="240" w:lineRule="auto"/>
            <w:rPr>
              <w:rFonts w:ascii="Segoe UI" w:eastAsiaTheme="minorEastAsia" w:hAnsi="Segoe UI" w:cs="Segoe UI"/>
              <w:noProof/>
              <w:lang w:val="nb-NO" w:eastAsia="nb-NO"/>
            </w:rPr>
          </w:pPr>
          <w:hyperlink w:anchor="_Toc479577220" w:history="1">
            <w:r w:rsidR="003A045E" w:rsidRPr="00D353B8">
              <w:rPr>
                <w:rStyle w:val="Collegamentoipertestuale"/>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Collegamentoipertestuale"/>
                <w:rFonts w:ascii="Segoe UI" w:hAnsi="Segoe UI" w:cs="Segoe UI"/>
                <w:noProof/>
              </w:rPr>
              <w:t xml:space="preserve">Good practices and lessons learned </w:t>
            </w:r>
            <w:r w:rsidR="00204187" w:rsidRPr="00D353B8">
              <w:rPr>
                <w:rStyle w:val="Collegamentoipertestuale"/>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_Toc479577220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19</w:t>
            </w:r>
            <w:r w:rsidR="003A045E" w:rsidRPr="00D353B8">
              <w:rPr>
                <w:rFonts w:ascii="Segoe UI" w:hAnsi="Segoe UI" w:cs="Segoe UI"/>
                <w:noProof/>
                <w:webHidden/>
              </w:rPr>
              <w:fldChar w:fldCharType="end"/>
            </w:r>
          </w:hyperlink>
        </w:p>
        <w:p w14:paraId="521548D6" w14:textId="37822338" w:rsidR="0068574E" w:rsidRPr="00D353B8" w:rsidRDefault="0068574E" w:rsidP="00487CE0">
          <w:pPr>
            <w:spacing w:line="240" w:lineRule="auto"/>
            <w:rPr>
              <w:rFonts w:ascii="Segoe UI" w:hAnsi="Segoe UI" w:cs="Segoe UI"/>
            </w:rPr>
          </w:pPr>
          <w:r w:rsidRPr="00D353B8">
            <w:rPr>
              <w:rFonts w:ascii="Segoe UI" w:hAnsi="Segoe UI" w:cs="Segoe UI"/>
              <w:b/>
              <w:bCs/>
            </w:rPr>
            <w:fldChar w:fldCharType="end"/>
          </w:r>
        </w:p>
      </w:sdtContent>
    </w:sdt>
    <w:p w14:paraId="25E9800E" w14:textId="0BAC81A4" w:rsidR="002B12C7" w:rsidRPr="00D353B8" w:rsidRDefault="00765D4F" w:rsidP="00487CE0">
      <w:pPr>
        <w:pStyle w:val="Titolo2"/>
        <w:spacing w:before="0" w:line="240" w:lineRule="auto"/>
        <w:rPr>
          <w:rFonts w:cs="Segoe UI"/>
          <w:szCs w:val="24"/>
        </w:rPr>
      </w:pPr>
      <w:bookmarkStart w:id="1" w:name="_Toc479577161"/>
      <w:r w:rsidRPr="00D353B8">
        <w:rPr>
          <w:rFonts w:cs="Segoe UI"/>
          <w:szCs w:val="24"/>
        </w:rPr>
        <w:lastRenderedPageBreak/>
        <w:t xml:space="preserve">Work stream </w:t>
      </w:r>
      <w:bookmarkEnd w:id="1"/>
      <w:r w:rsidR="00CC2878" w:rsidRPr="00D353B8">
        <w:rPr>
          <w:rFonts w:cs="Segoe UI"/>
          <w:szCs w:val="24"/>
        </w:rPr>
        <w:t xml:space="preserve">1 </w:t>
      </w:r>
      <w:r w:rsidR="00572A74" w:rsidRPr="00D353B8">
        <w:rPr>
          <w:rFonts w:cs="Segoe UI"/>
          <w:szCs w:val="24"/>
        </w:rPr>
        <w:t>- Transparency</w:t>
      </w:r>
    </w:p>
    <w:p w14:paraId="61DFB28A" w14:textId="77777777" w:rsidR="002B12C7" w:rsidRPr="00D353B8" w:rsidRDefault="002B12C7" w:rsidP="00487CE0">
      <w:pPr>
        <w:autoSpaceDE w:val="0"/>
        <w:autoSpaceDN w:val="0"/>
        <w:adjustRightInd w:val="0"/>
        <w:spacing w:after="0" w:line="240" w:lineRule="auto"/>
        <w:rPr>
          <w:rFonts w:ascii="Segoe UI" w:hAnsi="Segoe UI" w:cs="Segoe UI"/>
          <w:i/>
          <w:iCs/>
        </w:rPr>
      </w:pPr>
      <w:bookmarkStart w:id="2" w:name="_Toc479577162"/>
    </w:p>
    <w:p w14:paraId="53368B94" w14:textId="77777777" w:rsidR="003F75AF" w:rsidRPr="00D353B8" w:rsidRDefault="003F75AF"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697A70B6" w14:textId="77777777" w:rsidR="003F75AF" w:rsidRPr="00D353B8" w:rsidRDefault="003F75AF" w:rsidP="00487CE0">
      <w:pPr>
        <w:autoSpaceDE w:val="0"/>
        <w:autoSpaceDN w:val="0"/>
        <w:adjustRightInd w:val="0"/>
        <w:spacing w:after="0" w:line="240" w:lineRule="auto"/>
        <w:rPr>
          <w:rFonts w:ascii="Segoe UI" w:hAnsi="Segoe UI" w:cs="Segoe UI"/>
          <w:i/>
          <w:iCs/>
        </w:rPr>
      </w:pPr>
    </w:p>
    <w:p w14:paraId="74B234E9" w14:textId="7F004D04" w:rsidR="003F75AF" w:rsidRPr="00D353B8" w:rsidRDefault="003F75AF" w:rsidP="00CE6B1D">
      <w:pPr>
        <w:pStyle w:val="Paragrafoelenco"/>
        <w:numPr>
          <w:ilvl w:val="0"/>
          <w:numId w:val="11"/>
        </w:numPr>
        <w:autoSpaceDE w:val="0"/>
        <w:autoSpaceDN w:val="0"/>
        <w:adjustRightInd w:val="0"/>
        <w:spacing w:after="0" w:line="240" w:lineRule="auto"/>
        <w:ind w:left="360"/>
        <w:rPr>
          <w:rFonts w:ascii="Segoe UI" w:hAnsi="Segoe UI" w:cs="Segoe UI"/>
          <w:i/>
        </w:rPr>
      </w:pPr>
      <w:r w:rsidRPr="00D353B8">
        <w:rPr>
          <w:rFonts w:ascii="Segoe UI" w:hAnsi="Segoe UI" w:cs="Segoe UI"/>
          <w:i/>
        </w:rPr>
        <w:t>Publish timely, transparent, harmonised and open high-quality data on humanitarian</w:t>
      </w:r>
      <w:r w:rsidR="00144561" w:rsidRPr="00D353B8">
        <w:rPr>
          <w:rFonts w:ascii="Segoe UI" w:hAnsi="Segoe UI" w:cs="Segoe UI"/>
          <w:i/>
        </w:rPr>
        <w:t xml:space="preserve"> </w:t>
      </w:r>
      <w:r w:rsidRPr="00D353B8">
        <w:rPr>
          <w:rFonts w:ascii="Segoe UI" w:hAnsi="Segoe UI" w:cs="Segoe UI"/>
          <w:i/>
        </w:rPr>
        <w:t>funding within two years of the World Humanitarian Summit in Istanbul. We consider IATI to</w:t>
      </w:r>
      <w:r w:rsidR="009315EE" w:rsidRPr="00D353B8">
        <w:rPr>
          <w:rFonts w:ascii="Segoe UI" w:hAnsi="Segoe UI" w:cs="Segoe UI"/>
          <w:i/>
        </w:rPr>
        <w:t xml:space="preserve"> </w:t>
      </w:r>
      <w:r w:rsidRPr="00D353B8">
        <w:rPr>
          <w:rFonts w:ascii="Segoe UI" w:hAnsi="Segoe UI" w:cs="Segoe UI"/>
          <w:i/>
        </w:rPr>
        <w:t>provide a basis for the purpose of a common standard.</w:t>
      </w:r>
    </w:p>
    <w:p w14:paraId="6261848A" w14:textId="77777777" w:rsidR="009315EE" w:rsidRPr="00D353B8" w:rsidRDefault="009315EE" w:rsidP="00487CE0">
      <w:pPr>
        <w:pStyle w:val="Paragrafoelenco"/>
        <w:autoSpaceDE w:val="0"/>
        <w:autoSpaceDN w:val="0"/>
        <w:adjustRightInd w:val="0"/>
        <w:spacing w:after="0" w:line="240" w:lineRule="auto"/>
        <w:ind w:left="360"/>
        <w:rPr>
          <w:rFonts w:ascii="Segoe UI" w:hAnsi="Segoe UI" w:cs="Segoe UI"/>
          <w:i/>
        </w:rPr>
      </w:pPr>
    </w:p>
    <w:p w14:paraId="11CBCD2C" w14:textId="6BBFC8B1" w:rsidR="003F75AF" w:rsidRPr="00D353B8" w:rsidRDefault="003F75AF" w:rsidP="00CE6B1D">
      <w:pPr>
        <w:pStyle w:val="Paragrafoelenco"/>
        <w:numPr>
          <w:ilvl w:val="0"/>
          <w:numId w:val="11"/>
        </w:numPr>
        <w:autoSpaceDE w:val="0"/>
        <w:autoSpaceDN w:val="0"/>
        <w:adjustRightInd w:val="0"/>
        <w:spacing w:after="0" w:line="240" w:lineRule="auto"/>
        <w:ind w:left="360"/>
        <w:rPr>
          <w:rFonts w:ascii="Segoe UI" w:hAnsi="Segoe UI" w:cs="Segoe UI"/>
          <w:i/>
        </w:rPr>
      </w:pPr>
      <w:r w:rsidRPr="00D353B8">
        <w:rPr>
          <w:rFonts w:ascii="Segoe UI" w:hAnsi="Segoe UI" w:cs="Segoe UI"/>
          <w:i/>
        </w:rPr>
        <w:t>Make use of appropriate data analysis, explaining the distinctiveness of activities,</w:t>
      </w:r>
      <w:r w:rsidR="00144561" w:rsidRPr="00D353B8">
        <w:rPr>
          <w:rFonts w:ascii="Segoe UI" w:hAnsi="Segoe UI" w:cs="Segoe UI"/>
          <w:i/>
        </w:rPr>
        <w:t xml:space="preserve"> </w:t>
      </w:r>
      <w:r w:rsidRPr="00D353B8">
        <w:rPr>
          <w:rFonts w:ascii="Segoe UI" w:hAnsi="Segoe UI" w:cs="Segoe UI"/>
          <w:i/>
        </w:rPr>
        <w:t>organisations, environments and circumstances (for example, protection, conflict-zones).</w:t>
      </w:r>
    </w:p>
    <w:p w14:paraId="52269479" w14:textId="77777777" w:rsidR="009315EE" w:rsidRPr="00D353B8" w:rsidRDefault="009315EE" w:rsidP="00487CE0">
      <w:pPr>
        <w:pStyle w:val="Paragrafoelenco"/>
        <w:autoSpaceDE w:val="0"/>
        <w:autoSpaceDN w:val="0"/>
        <w:adjustRightInd w:val="0"/>
        <w:spacing w:after="0" w:line="240" w:lineRule="auto"/>
        <w:ind w:left="360"/>
        <w:rPr>
          <w:rFonts w:ascii="Segoe UI" w:hAnsi="Segoe UI" w:cs="Segoe UI"/>
          <w:i/>
        </w:rPr>
      </w:pPr>
    </w:p>
    <w:p w14:paraId="32042481" w14:textId="0DB160F2" w:rsidR="003F75AF" w:rsidRPr="00D353B8" w:rsidRDefault="003F75AF" w:rsidP="00CE6B1D">
      <w:pPr>
        <w:pStyle w:val="Paragrafoelenco"/>
        <w:numPr>
          <w:ilvl w:val="0"/>
          <w:numId w:val="11"/>
        </w:numPr>
        <w:autoSpaceDE w:val="0"/>
        <w:autoSpaceDN w:val="0"/>
        <w:adjustRightInd w:val="0"/>
        <w:spacing w:after="0" w:line="240" w:lineRule="auto"/>
        <w:ind w:left="360"/>
        <w:rPr>
          <w:rFonts w:ascii="Segoe UI" w:hAnsi="Segoe UI" w:cs="Segoe UI"/>
          <w:i/>
        </w:rPr>
      </w:pPr>
      <w:r w:rsidRPr="00D353B8">
        <w:rPr>
          <w:rFonts w:ascii="Segoe UI" w:hAnsi="Segoe UI" w:cs="Segoe UI"/>
          <w:i/>
        </w:rPr>
        <w:t>Improve the digital platform and engage with the open-data standard community to help</w:t>
      </w:r>
      <w:r w:rsidR="00144561" w:rsidRPr="00D353B8">
        <w:rPr>
          <w:rFonts w:ascii="Segoe UI" w:hAnsi="Segoe UI" w:cs="Segoe UI"/>
          <w:i/>
        </w:rPr>
        <w:t xml:space="preserve"> </w:t>
      </w:r>
      <w:r w:rsidRPr="00D353B8">
        <w:rPr>
          <w:rFonts w:ascii="Segoe UI" w:hAnsi="Segoe UI" w:cs="Segoe UI"/>
          <w:i/>
        </w:rPr>
        <w:t>ensure:</w:t>
      </w:r>
    </w:p>
    <w:p w14:paraId="63F935F6" w14:textId="476515B0" w:rsidR="003F75AF" w:rsidRPr="00D353B8" w:rsidRDefault="003F75AF" w:rsidP="00CE6B1D">
      <w:pPr>
        <w:pStyle w:val="Paragrafoelenco"/>
        <w:numPr>
          <w:ilvl w:val="0"/>
          <w:numId w:val="12"/>
        </w:numPr>
        <w:autoSpaceDE w:val="0"/>
        <w:autoSpaceDN w:val="0"/>
        <w:adjustRightInd w:val="0"/>
        <w:spacing w:after="0" w:line="240" w:lineRule="auto"/>
        <w:ind w:left="1080"/>
        <w:rPr>
          <w:rFonts w:ascii="Segoe UI" w:hAnsi="Segoe UI" w:cs="Segoe UI"/>
          <w:i/>
        </w:rPr>
      </w:pPr>
      <w:r w:rsidRPr="00D353B8">
        <w:rPr>
          <w:rFonts w:ascii="Segoe UI" w:hAnsi="Segoe UI" w:cs="Segoe UI"/>
          <w:i/>
        </w:rPr>
        <w:t>accountability of donors and responders with open data for retrieval and analysis;</w:t>
      </w:r>
    </w:p>
    <w:p w14:paraId="6A981B0C" w14:textId="0BFDECEA" w:rsidR="003F75AF" w:rsidRPr="00D353B8" w:rsidRDefault="003F75AF" w:rsidP="00CE6B1D">
      <w:pPr>
        <w:pStyle w:val="Paragrafoelenco"/>
        <w:numPr>
          <w:ilvl w:val="0"/>
          <w:numId w:val="12"/>
        </w:numPr>
        <w:autoSpaceDE w:val="0"/>
        <w:autoSpaceDN w:val="0"/>
        <w:adjustRightInd w:val="0"/>
        <w:spacing w:after="0" w:line="240" w:lineRule="auto"/>
        <w:ind w:left="1080"/>
        <w:rPr>
          <w:rFonts w:ascii="Segoe UI" w:hAnsi="Segoe UI" w:cs="Segoe UI"/>
          <w:i/>
        </w:rPr>
      </w:pPr>
      <w:r w:rsidRPr="00D353B8">
        <w:rPr>
          <w:rFonts w:ascii="Segoe UI" w:hAnsi="Segoe UI" w:cs="Segoe UI"/>
          <w:i/>
        </w:rPr>
        <w:t>improvements in decision-making, based upon the best possible information;</w:t>
      </w:r>
    </w:p>
    <w:p w14:paraId="3FD6E6A5" w14:textId="3C053A50" w:rsidR="003F75AF" w:rsidRPr="00D353B8" w:rsidRDefault="003F75AF" w:rsidP="00CE6B1D">
      <w:pPr>
        <w:pStyle w:val="Paragrafoelenco"/>
        <w:numPr>
          <w:ilvl w:val="0"/>
          <w:numId w:val="12"/>
        </w:numPr>
        <w:autoSpaceDE w:val="0"/>
        <w:autoSpaceDN w:val="0"/>
        <w:adjustRightInd w:val="0"/>
        <w:spacing w:after="0" w:line="240" w:lineRule="auto"/>
        <w:ind w:left="1080"/>
        <w:rPr>
          <w:rFonts w:ascii="Segoe UI" w:hAnsi="Segoe UI" w:cs="Segoe UI"/>
          <w:i/>
        </w:rPr>
      </w:pPr>
      <w:r w:rsidRPr="00D353B8">
        <w:rPr>
          <w:rFonts w:ascii="Segoe UI" w:hAnsi="Segoe UI" w:cs="Segoe UI"/>
          <w:i/>
        </w:rPr>
        <w:t>a reduced workload over time as a result of donors accepting common standard</w:t>
      </w:r>
      <w:r w:rsidR="00144561" w:rsidRPr="00D353B8">
        <w:rPr>
          <w:rFonts w:ascii="Segoe UI" w:hAnsi="Segoe UI" w:cs="Segoe UI"/>
          <w:i/>
        </w:rPr>
        <w:t xml:space="preserve"> </w:t>
      </w:r>
      <w:r w:rsidRPr="00D353B8">
        <w:rPr>
          <w:rFonts w:ascii="Segoe UI" w:hAnsi="Segoe UI" w:cs="Segoe UI"/>
          <w:i/>
        </w:rPr>
        <w:t>data for some reporting purposes; and</w:t>
      </w:r>
    </w:p>
    <w:p w14:paraId="325B2AEC" w14:textId="06B357AA" w:rsidR="003F75AF" w:rsidRPr="00D353B8" w:rsidRDefault="003F75AF" w:rsidP="00CE6B1D">
      <w:pPr>
        <w:pStyle w:val="Paragrafoelenco"/>
        <w:numPr>
          <w:ilvl w:val="0"/>
          <w:numId w:val="12"/>
        </w:numPr>
        <w:autoSpaceDE w:val="0"/>
        <w:autoSpaceDN w:val="0"/>
        <w:adjustRightInd w:val="0"/>
        <w:spacing w:after="0" w:line="240" w:lineRule="auto"/>
        <w:ind w:left="1080"/>
        <w:rPr>
          <w:rFonts w:ascii="Segoe UI" w:hAnsi="Segoe UI" w:cs="Segoe UI"/>
          <w:i/>
        </w:rPr>
      </w:pPr>
      <w:r w:rsidRPr="00D353B8">
        <w:rPr>
          <w:rFonts w:ascii="Segoe UI" w:hAnsi="Segoe UI" w:cs="Segoe UI"/>
          <w:i/>
        </w:rPr>
        <w:t>traceability of donors’ funding throughout the transaction chain as far as the final</w:t>
      </w:r>
    </w:p>
    <w:p w14:paraId="6E8A778C" w14:textId="77777777" w:rsidR="003F75AF" w:rsidRPr="00D353B8" w:rsidRDefault="003F75AF" w:rsidP="00487CE0">
      <w:pPr>
        <w:pStyle w:val="Paragrafoelenco"/>
        <w:autoSpaceDE w:val="0"/>
        <w:autoSpaceDN w:val="0"/>
        <w:adjustRightInd w:val="0"/>
        <w:spacing w:after="0" w:line="240" w:lineRule="auto"/>
        <w:ind w:left="1080"/>
        <w:rPr>
          <w:rFonts w:ascii="Segoe UI" w:hAnsi="Segoe UI" w:cs="Segoe UI"/>
          <w:i/>
        </w:rPr>
      </w:pPr>
      <w:r w:rsidRPr="00D353B8">
        <w:rPr>
          <w:rFonts w:ascii="Segoe UI" w:hAnsi="Segoe UI" w:cs="Segoe UI"/>
          <w:i/>
        </w:rPr>
        <w:t>responders and, where feasible, affected people.</w:t>
      </w:r>
    </w:p>
    <w:p w14:paraId="2D1AC6D7" w14:textId="77777777" w:rsidR="009315EE" w:rsidRPr="00D353B8" w:rsidRDefault="009315EE" w:rsidP="00487CE0">
      <w:pPr>
        <w:pStyle w:val="Paragrafoelenco"/>
        <w:autoSpaceDE w:val="0"/>
        <w:autoSpaceDN w:val="0"/>
        <w:adjustRightInd w:val="0"/>
        <w:spacing w:after="0" w:line="240" w:lineRule="auto"/>
        <w:ind w:left="1080"/>
        <w:rPr>
          <w:rFonts w:ascii="Segoe UI" w:hAnsi="Segoe UI" w:cs="Segoe UI"/>
          <w:i/>
        </w:rPr>
      </w:pPr>
    </w:p>
    <w:p w14:paraId="6CFBDDDD" w14:textId="2936CA8F" w:rsidR="003F75AF" w:rsidRPr="00D353B8" w:rsidRDefault="003F75AF" w:rsidP="00CE6B1D">
      <w:pPr>
        <w:pStyle w:val="Paragrafoelenco"/>
        <w:numPr>
          <w:ilvl w:val="0"/>
          <w:numId w:val="11"/>
        </w:numPr>
        <w:spacing w:after="0" w:line="240" w:lineRule="auto"/>
        <w:ind w:left="360"/>
        <w:rPr>
          <w:rFonts w:ascii="Segoe UI" w:hAnsi="Segoe UI" w:cs="Segoe UI"/>
          <w:i/>
        </w:rPr>
      </w:pPr>
      <w:r w:rsidRPr="00D353B8">
        <w:rPr>
          <w:rFonts w:ascii="Segoe UI" w:hAnsi="Segoe UI" w:cs="Segoe UI"/>
          <w:i/>
        </w:rPr>
        <w:t xml:space="preserve">Support the capacity of all partners to access and publish data. </w:t>
      </w:r>
    </w:p>
    <w:p w14:paraId="30923656" w14:textId="77777777" w:rsidR="00A4766E" w:rsidRPr="00D353B8" w:rsidRDefault="00A4766E" w:rsidP="00487CE0">
      <w:pPr>
        <w:pBdr>
          <w:bottom w:val="single" w:sz="12" w:space="1" w:color="auto"/>
        </w:pBdr>
        <w:spacing w:line="240" w:lineRule="auto"/>
        <w:rPr>
          <w:rFonts w:ascii="Segoe UI" w:hAnsi="Segoe UI" w:cs="Segoe UI"/>
          <w:i/>
        </w:rPr>
      </w:pPr>
    </w:p>
    <w:p w14:paraId="18F31373" w14:textId="53940A97" w:rsidR="00A4766E" w:rsidRPr="00D353B8" w:rsidRDefault="00A4766E" w:rsidP="00487CE0">
      <w:pPr>
        <w:spacing w:after="0" w:line="240" w:lineRule="auto"/>
        <w:rPr>
          <w:rFonts w:ascii="Segoe UI" w:hAnsi="Segoe UI" w:cs="Segoe UI"/>
        </w:rPr>
      </w:pPr>
      <w:r w:rsidRPr="00D353B8">
        <w:rPr>
          <w:rFonts w:ascii="Segoe UI" w:hAnsi="Segoe UI" w:cs="Segoe UI"/>
          <w:b/>
          <w:bCs/>
          <w:iCs/>
        </w:rPr>
        <w:t>Transparency work stream co-conveners reporting request:</w:t>
      </w:r>
      <w:r w:rsidRPr="00D353B8">
        <w:rPr>
          <w:rFonts w:ascii="Segoe UI" w:hAnsi="Segoe UI" w:cs="Segoe UI"/>
          <w:bCs/>
          <w:iCs/>
        </w:rPr>
        <w:t xml:space="preserve"> </w:t>
      </w:r>
      <w:r w:rsidRPr="00D353B8">
        <w:rPr>
          <w:rFonts w:ascii="Segoe UI" w:hAnsi="Segoe UI" w:cs="Segoe UI"/>
        </w:rPr>
        <w:t>How will you use the data from IATI within your organization including</w:t>
      </w:r>
      <w:r w:rsidR="00487CE0" w:rsidRPr="00D353B8">
        <w:rPr>
          <w:rFonts w:ascii="Segoe UI" w:hAnsi="Segoe UI" w:cs="Segoe UI"/>
        </w:rPr>
        <w:t>,</w:t>
      </w:r>
      <w:r w:rsidRPr="00D353B8">
        <w:rPr>
          <w:rFonts w:ascii="Segoe UI" w:hAnsi="Segoe UI" w:cs="Segoe UI"/>
        </w:rPr>
        <w:t xml:space="preserve"> for example</w:t>
      </w:r>
      <w:r w:rsidR="00487CE0" w:rsidRPr="00D353B8">
        <w:rPr>
          <w:rFonts w:ascii="Segoe UI" w:hAnsi="Segoe UI" w:cs="Segoe UI"/>
        </w:rPr>
        <w:t>,</w:t>
      </w:r>
      <w:r w:rsidRPr="00D353B8">
        <w:rPr>
          <w:rFonts w:ascii="Segoe UI" w:hAnsi="Segoe UI" w:cs="Segoe UI"/>
        </w:rPr>
        <w:t xml:space="preserve"> for monitoring, reporting and vis-à-vis other Grand Bargain commitments?</w:t>
      </w:r>
    </w:p>
    <w:p w14:paraId="67182F35" w14:textId="25F17A17" w:rsidR="002B12C7" w:rsidRPr="00D353B8" w:rsidRDefault="002B12C7" w:rsidP="00487CE0">
      <w:pPr>
        <w:pBdr>
          <w:bottom w:val="single" w:sz="12" w:space="1" w:color="auto"/>
        </w:pBdr>
        <w:spacing w:line="240" w:lineRule="auto"/>
        <w:rPr>
          <w:rFonts w:ascii="Segoe UI" w:hAnsi="Segoe UI" w:cs="Segoe UI"/>
          <w:i/>
        </w:rPr>
      </w:pPr>
    </w:p>
    <w:p w14:paraId="11B0CE6B" w14:textId="59AAD525" w:rsidR="00765D4F" w:rsidRPr="00D353B8" w:rsidRDefault="00765D4F" w:rsidP="00487CE0">
      <w:pPr>
        <w:pStyle w:val="Titolo3"/>
        <w:spacing w:line="240" w:lineRule="auto"/>
        <w:rPr>
          <w:rFonts w:ascii="Segoe UI" w:hAnsi="Segoe UI" w:cs="Segoe UI"/>
        </w:rPr>
      </w:pPr>
      <w:r w:rsidRPr="00D353B8">
        <w:rPr>
          <w:rFonts w:ascii="Segoe UI" w:hAnsi="Segoe UI" w:cs="Segoe UI"/>
        </w:rPr>
        <w:t>Baseline</w:t>
      </w:r>
      <w:r w:rsidR="00117714" w:rsidRPr="00D353B8">
        <w:rPr>
          <w:rFonts w:ascii="Segoe UI" w:hAnsi="Segoe UI" w:cs="Segoe UI"/>
        </w:rPr>
        <w:t xml:space="preserve"> (only in year 1)</w:t>
      </w:r>
      <w:bookmarkEnd w:id="2"/>
    </w:p>
    <w:p w14:paraId="7FFE1356" w14:textId="4257311A" w:rsidR="00E71E53" w:rsidRDefault="00765D4F"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57F5CA92" w14:textId="77777777" w:rsidR="007F380E" w:rsidRDefault="007F380E" w:rsidP="00487CE0">
      <w:pPr>
        <w:spacing w:after="0" w:line="240" w:lineRule="auto"/>
        <w:rPr>
          <w:rFonts w:ascii="Segoe UI" w:hAnsi="Segoe UI" w:cs="Segoe UI"/>
        </w:rPr>
      </w:pPr>
    </w:p>
    <w:p w14:paraId="06C0D4B7" w14:textId="77777777" w:rsidR="007F380E" w:rsidRDefault="007F380E" w:rsidP="007F380E">
      <w:pPr>
        <w:spacing w:after="0"/>
        <w:rPr>
          <w:color w:val="FF0000"/>
        </w:rPr>
      </w:pPr>
      <w:r w:rsidRPr="00B46B19">
        <w:rPr>
          <w:color w:val="FF0000"/>
        </w:rPr>
        <w:t xml:space="preserve">The reform of the Italian Cooperation created </w:t>
      </w:r>
      <w:r>
        <w:rPr>
          <w:color w:val="FF0000"/>
        </w:rPr>
        <w:t>a new body, the Italian Agency for Development Cooperation (</w:t>
      </w:r>
      <w:proofErr w:type="spellStart"/>
      <w:r>
        <w:rPr>
          <w:color w:val="FF0000"/>
        </w:rPr>
        <w:t>Agenzia</w:t>
      </w:r>
      <w:proofErr w:type="spellEnd"/>
      <w:r>
        <w:rPr>
          <w:color w:val="FF0000"/>
        </w:rPr>
        <w:t xml:space="preserve"> Italiana per la Cooperazione </w:t>
      </w:r>
      <w:proofErr w:type="spellStart"/>
      <w:r>
        <w:rPr>
          <w:color w:val="FF0000"/>
        </w:rPr>
        <w:t>allo</w:t>
      </w:r>
      <w:proofErr w:type="spellEnd"/>
      <w:r>
        <w:rPr>
          <w:color w:val="FF0000"/>
        </w:rPr>
        <w:t xml:space="preserve"> </w:t>
      </w:r>
      <w:proofErr w:type="spellStart"/>
      <w:r>
        <w:rPr>
          <w:color w:val="FF0000"/>
        </w:rPr>
        <w:t>Sviluppo</w:t>
      </w:r>
      <w:proofErr w:type="spellEnd"/>
      <w:r>
        <w:rPr>
          <w:color w:val="FF0000"/>
        </w:rPr>
        <w:t xml:space="preserve"> - AICS), </w:t>
      </w:r>
      <w:r w:rsidRPr="00B46B19">
        <w:rPr>
          <w:color w:val="FF0000"/>
        </w:rPr>
        <w:t>in charge of</w:t>
      </w:r>
      <w:r>
        <w:rPr>
          <w:color w:val="FF0000"/>
        </w:rPr>
        <w:t xml:space="preserve"> managing development and humanitarian aid programmes since January 2016.</w:t>
      </w:r>
    </w:p>
    <w:p w14:paraId="2EAD2621" w14:textId="77777777" w:rsidR="007F380E" w:rsidRDefault="007F380E" w:rsidP="007F380E">
      <w:pPr>
        <w:spacing w:after="0"/>
        <w:rPr>
          <w:color w:val="FF0000"/>
        </w:rPr>
      </w:pPr>
    </w:p>
    <w:p w14:paraId="439C9BED" w14:textId="77777777" w:rsidR="007F380E" w:rsidRDefault="007F380E" w:rsidP="007F380E">
      <w:pPr>
        <w:spacing w:after="0"/>
        <w:rPr>
          <w:color w:val="FF0000"/>
        </w:rPr>
      </w:pPr>
      <w:r>
        <w:rPr>
          <w:color w:val="FF0000"/>
        </w:rPr>
        <w:t>In May 2016:</w:t>
      </w:r>
    </w:p>
    <w:p w14:paraId="6A16A810" w14:textId="77777777" w:rsidR="007F380E" w:rsidRDefault="007F380E" w:rsidP="00CE6B1D">
      <w:pPr>
        <w:pStyle w:val="Paragrafoelenco"/>
        <w:numPr>
          <w:ilvl w:val="0"/>
          <w:numId w:val="27"/>
        </w:numPr>
        <w:spacing w:after="0"/>
        <w:rPr>
          <w:color w:val="FF0000"/>
        </w:rPr>
      </w:pPr>
      <w:r>
        <w:rPr>
          <w:color w:val="FF0000"/>
        </w:rPr>
        <w:t>AICS released a new web platform and opened profiles on social networks – Facebook, Twitter, Instagram in April/ May 2016;  AICS opened a YouTube channel in May 2016;</w:t>
      </w:r>
    </w:p>
    <w:p w14:paraId="023A6D45" w14:textId="77777777" w:rsidR="007F380E" w:rsidRDefault="007F380E" w:rsidP="00CE6B1D">
      <w:pPr>
        <w:pStyle w:val="Paragrafoelenco"/>
        <w:numPr>
          <w:ilvl w:val="0"/>
          <w:numId w:val="27"/>
        </w:numPr>
        <w:spacing w:after="0"/>
        <w:rPr>
          <w:color w:val="FF0000"/>
        </w:rPr>
      </w:pPr>
      <w:r>
        <w:rPr>
          <w:color w:val="FF0000"/>
        </w:rPr>
        <w:t>AICS had not formalized its membership of IATI;</w:t>
      </w:r>
    </w:p>
    <w:p w14:paraId="167EA26C" w14:textId="77777777" w:rsidR="007F380E" w:rsidRDefault="007F380E" w:rsidP="00CE6B1D">
      <w:pPr>
        <w:pStyle w:val="Paragrafoelenco"/>
        <w:numPr>
          <w:ilvl w:val="0"/>
          <w:numId w:val="27"/>
        </w:numPr>
        <w:spacing w:after="0"/>
        <w:rPr>
          <w:color w:val="FF0000"/>
        </w:rPr>
      </w:pPr>
      <w:r>
        <w:rPr>
          <w:color w:val="FF0000"/>
        </w:rPr>
        <w:t xml:space="preserve">An open-source platform </w:t>
      </w:r>
      <w:hyperlink r:id="rId10" w:history="1">
        <w:r w:rsidRPr="000D05E4">
          <w:rPr>
            <w:rStyle w:val="Collegamentoipertestuale"/>
          </w:rPr>
          <w:t>http://openaid.esteri.it/</w:t>
        </w:r>
      </w:hyperlink>
      <w:r w:rsidRPr="00587BD3">
        <w:rPr>
          <w:color w:val="FF0000"/>
        </w:rPr>
        <w:t xml:space="preserve"> </w:t>
      </w:r>
      <w:r>
        <w:rPr>
          <w:color w:val="FF0000"/>
        </w:rPr>
        <w:t xml:space="preserve">was on the web; this platform was not aligned to IATI standard; </w:t>
      </w:r>
    </w:p>
    <w:p w14:paraId="1329BF1D" w14:textId="77777777" w:rsidR="007F380E" w:rsidRDefault="007F380E" w:rsidP="00CE6B1D">
      <w:pPr>
        <w:pStyle w:val="Paragrafoelenco"/>
        <w:numPr>
          <w:ilvl w:val="0"/>
          <w:numId w:val="27"/>
        </w:numPr>
        <w:spacing w:after="0"/>
        <w:rPr>
          <w:color w:val="FF0000"/>
        </w:rPr>
      </w:pPr>
      <w:r>
        <w:rPr>
          <w:color w:val="FF0000"/>
        </w:rPr>
        <w:t>Project documents: only Funding Decisions (</w:t>
      </w:r>
      <w:proofErr w:type="spellStart"/>
      <w:r w:rsidRPr="00C93AD4">
        <w:rPr>
          <w:i/>
          <w:color w:val="FF0000"/>
        </w:rPr>
        <w:t>Delibere</w:t>
      </w:r>
      <w:proofErr w:type="spellEnd"/>
      <w:r>
        <w:rPr>
          <w:color w:val="FF0000"/>
        </w:rPr>
        <w:t xml:space="preserve">) and call for proposals were published on our website. Most of the other project documents were not public. News on new programmes were published on AICS Newsletter “La Cooperazione Informa”; </w:t>
      </w:r>
    </w:p>
    <w:p w14:paraId="439576A7" w14:textId="77777777" w:rsidR="007F380E" w:rsidRPr="008E0135" w:rsidRDefault="007F380E" w:rsidP="00CE6B1D">
      <w:pPr>
        <w:pStyle w:val="Paragrafoelenco"/>
        <w:numPr>
          <w:ilvl w:val="0"/>
          <w:numId w:val="27"/>
        </w:numPr>
        <w:spacing w:after="0"/>
        <w:rPr>
          <w:rStyle w:val="CitazioneHTML"/>
          <w:i w:val="0"/>
          <w:iCs w:val="0"/>
          <w:color w:val="FF0000"/>
        </w:rPr>
      </w:pPr>
      <w:r>
        <w:rPr>
          <w:color w:val="FF0000"/>
        </w:rPr>
        <w:t xml:space="preserve">Italy regularly published information on new humanitarian programmes on </w:t>
      </w:r>
      <w:hyperlink r:id="rId11" w:history="1">
        <w:r w:rsidRPr="000D05E4">
          <w:rPr>
            <w:rStyle w:val="Collegamentoipertestuale"/>
          </w:rPr>
          <w:t>https://webgate.ec.europa.eu/hac</w:t>
        </w:r>
      </w:hyperlink>
      <w:r>
        <w:rPr>
          <w:color w:val="FF0000"/>
        </w:rPr>
        <w:t xml:space="preserve"> and, consequently, on </w:t>
      </w:r>
      <w:hyperlink r:id="rId12" w:history="1">
        <w:r w:rsidRPr="000D05E4">
          <w:rPr>
            <w:rStyle w:val="Collegamentoipertestuale"/>
          </w:rPr>
          <w:t>https://fts.unocha.org</w:t>
        </w:r>
      </w:hyperlink>
      <w:r>
        <w:rPr>
          <w:rStyle w:val="Collegamentoipertestuale"/>
        </w:rPr>
        <w:t xml:space="preserve"> .</w:t>
      </w:r>
    </w:p>
    <w:p w14:paraId="326C7B3E" w14:textId="77777777" w:rsidR="007F380E" w:rsidRPr="00D353B8" w:rsidRDefault="007F380E" w:rsidP="00487CE0">
      <w:pPr>
        <w:spacing w:after="0" w:line="240" w:lineRule="auto"/>
        <w:rPr>
          <w:rFonts w:ascii="Segoe UI" w:hAnsi="Segoe UI" w:cs="Segoe UI"/>
        </w:rPr>
      </w:pPr>
    </w:p>
    <w:p w14:paraId="61A43643" w14:textId="77777777" w:rsidR="00765D4F" w:rsidRPr="00D353B8" w:rsidRDefault="00765D4F" w:rsidP="00487CE0">
      <w:pPr>
        <w:pStyle w:val="Titolo3"/>
        <w:spacing w:line="240" w:lineRule="auto"/>
        <w:rPr>
          <w:rFonts w:ascii="Segoe UI" w:hAnsi="Segoe UI" w:cs="Segoe UI"/>
        </w:rPr>
      </w:pPr>
      <w:bookmarkStart w:id="3" w:name="_Toc479577163"/>
      <w:r w:rsidRPr="00D353B8">
        <w:rPr>
          <w:rFonts w:ascii="Segoe UI" w:hAnsi="Segoe UI" w:cs="Segoe UI"/>
        </w:rPr>
        <w:t>Progress to date</w:t>
      </w:r>
      <w:bookmarkEnd w:id="3"/>
      <w:r w:rsidRPr="00D353B8">
        <w:rPr>
          <w:rFonts w:ascii="Segoe UI" w:hAnsi="Segoe UI" w:cs="Segoe UI"/>
        </w:rPr>
        <w:t xml:space="preserve"> </w:t>
      </w:r>
    </w:p>
    <w:p w14:paraId="513DD40E" w14:textId="624669D6" w:rsidR="00FD1D45" w:rsidRDefault="00765D4F"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63F3C9A1" w14:textId="77777777" w:rsidR="007F380E" w:rsidRDefault="007F380E" w:rsidP="007F380E">
      <w:pPr>
        <w:spacing w:after="0"/>
      </w:pPr>
    </w:p>
    <w:p w14:paraId="2BCD0D86" w14:textId="77777777" w:rsidR="000547D9" w:rsidRDefault="007F380E" w:rsidP="000547D9">
      <w:pPr>
        <w:pStyle w:val="Paragrafoelenco"/>
        <w:numPr>
          <w:ilvl w:val="0"/>
          <w:numId w:val="28"/>
        </w:numPr>
        <w:spacing w:after="0"/>
        <w:rPr>
          <w:color w:val="FF0000"/>
        </w:rPr>
      </w:pPr>
      <w:r>
        <w:rPr>
          <w:color w:val="FF0000"/>
        </w:rPr>
        <w:t>AICS</w:t>
      </w:r>
      <w:r w:rsidRPr="00C93AD4">
        <w:rPr>
          <w:color w:val="FF0000"/>
        </w:rPr>
        <w:t xml:space="preserve"> web platform</w:t>
      </w:r>
      <w:r>
        <w:rPr>
          <w:color w:val="FF0000"/>
        </w:rPr>
        <w:t xml:space="preserve"> and social networks are</w:t>
      </w:r>
      <w:r w:rsidRPr="00C93AD4">
        <w:rPr>
          <w:color w:val="FF0000"/>
        </w:rPr>
        <w:t xml:space="preserve"> updated with news and information on new and ongoing humanitarian programmes</w:t>
      </w:r>
      <w:r>
        <w:rPr>
          <w:color w:val="FF0000"/>
        </w:rPr>
        <w:t>;</w:t>
      </w:r>
      <w:r w:rsidRPr="00C93AD4">
        <w:rPr>
          <w:color w:val="FF0000"/>
        </w:rPr>
        <w:t xml:space="preserve"> </w:t>
      </w:r>
    </w:p>
    <w:p w14:paraId="325F60E3" w14:textId="748C9BC1" w:rsidR="000547D9" w:rsidRPr="000547D9" w:rsidRDefault="000547D9" w:rsidP="000547D9">
      <w:pPr>
        <w:pStyle w:val="Paragrafoelenco"/>
        <w:numPr>
          <w:ilvl w:val="0"/>
          <w:numId w:val="28"/>
        </w:numPr>
        <w:spacing w:after="0"/>
        <w:rPr>
          <w:color w:val="FF0000"/>
        </w:rPr>
      </w:pPr>
      <w:r w:rsidRPr="000547D9">
        <w:rPr>
          <w:color w:val="00B050"/>
        </w:rPr>
        <w:t>As IATI member AICS in 2017 has started to publish its data on the IATI register. In particular in June 2017 AICS has published the first organizational chart and budget data 2016-2018 with a break down for partner countries and in October 2017 has published the first activities dataset concerning a «pilot case» of activities in Ethiopia;</w:t>
      </w:r>
    </w:p>
    <w:p w14:paraId="1014BFE2" w14:textId="77777777" w:rsidR="000547D9" w:rsidRPr="000547D9" w:rsidRDefault="000547D9" w:rsidP="000547D9">
      <w:pPr>
        <w:pStyle w:val="Paragrafoelenco"/>
        <w:numPr>
          <w:ilvl w:val="0"/>
          <w:numId w:val="48"/>
        </w:numPr>
        <w:spacing w:after="0"/>
        <w:jc w:val="both"/>
        <w:rPr>
          <w:color w:val="00B050"/>
        </w:rPr>
      </w:pPr>
      <w:r w:rsidRPr="000547D9">
        <w:rPr>
          <w:color w:val="00B050"/>
        </w:rPr>
        <w:t xml:space="preserve">At the same time AICS has published its own Open Aid platform </w:t>
      </w:r>
      <w:hyperlink r:id="rId13" w:history="1">
        <w:r w:rsidRPr="000547D9">
          <w:rPr>
            <w:rStyle w:val="Collegamentoipertestuale"/>
            <w:color w:val="00B050"/>
          </w:rPr>
          <w:t>http://openaid.aics.gov.it/</w:t>
        </w:r>
      </w:hyperlink>
      <w:r w:rsidRPr="000547D9">
        <w:rPr>
          <w:color w:val="00B050"/>
        </w:rPr>
        <w:t xml:space="preserve"> where following the IATI AICS will publish all the information regarding its activities. This platform uses the same files published on the IATI register in order to maximise the coherence of our data; </w:t>
      </w:r>
    </w:p>
    <w:p w14:paraId="0711F0CC" w14:textId="77777777" w:rsidR="000547D9" w:rsidRPr="000547D9" w:rsidRDefault="000547D9" w:rsidP="000547D9">
      <w:pPr>
        <w:pStyle w:val="Paragrafoelenco"/>
        <w:numPr>
          <w:ilvl w:val="0"/>
          <w:numId w:val="48"/>
        </w:numPr>
        <w:spacing w:after="0"/>
        <w:jc w:val="both"/>
        <w:rPr>
          <w:color w:val="00B050"/>
        </w:rPr>
      </w:pPr>
      <w:r w:rsidRPr="000547D9">
        <w:rPr>
          <w:color w:val="00B050"/>
        </w:rPr>
        <w:t xml:space="preserve">The platform </w:t>
      </w:r>
      <w:hyperlink r:id="rId14" w:history="1">
        <w:r w:rsidRPr="000547D9">
          <w:rPr>
            <w:rStyle w:val="Collegamentoipertestuale"/>
            <w:color w:val="00B050"/>
          </w:rPr>
          <w:t>http://openaid.aics.gov.it/</w:t>
        </w:r>
      </w:hyperlink>
      <w:r w:rsidRPr="000547D9">
        <w:rPr>
          <w:color w:val="00B050"/>
        </w:rPr>
        <w:t xml:space="preserve"> is also used to publish all the related documents of our activities such as MOU, tender, and other official documents;</w:t>
      </w:r>
    </w:p>
    <w:p w14:paraId="564F79F8" w14:textId="77777777" w:rsidR="000547D9" w:rsidRPr="000547D9" w:rsidRDefault="000547D9" w:rsidP="000547D9">
      <w:pPr>
        <w:pStyle w:val="Paragrafoelenco"/>
        <w:numPr>
          <w:ilvl w:val="0"/>
          <w:numId w:val="48"/>
        </w:numPr>
        <w:spacing w:after="0"/>
        <w:jc w:val="both"/>
        <w:rPr>
          <w:rStyle w:val="Collegamentoipertestuale"/>
          <w:color w:val="00B050"/>
        </w:rPr>
      </w:pPr>
      <w:r w:rsidRPr="000547D9">
        <w:rPr>
          <w:color w:val="00B050"/>
        </w:rPr>
        <w:t xml:space="preserve">Italy regularly publishes information on new humanitarian programmes on </w:t>
      </w:r>
      <w:hyperlink r:id="rId15" w:history="1">
        <w:r w:rsidRPr="000547D9">
          <w:rPr>
            <w:rStyle w:val="Collegamentoipertestuale"/>
            <w:color w:val="00B050"/>
          </w:rPr>
          <w:t>https://webgate.ec.europa.eu/hac</w:t>
        </w:r>
      </w:hyperlink>
      <w:r w:rsidRPr="000547D9">
        <w:rPr>
          <w:color w:val="00B050"/>
        </w:rPr>
        <w:t xml:space="preserve"> and, consequently, on </w:t>
      </w:r>
      <w:hyperlink r:id="rId16" w:history="1">
        <w:r w:rsidRPr="000547D9">
          <w:rPr>
            <w:rStyle w:val="Collegamentoipertestuale"/>
            <w:color w:val="00B050"/>
          </w:rPr>
          <w:t>https://fts.unocha.org</w:t>
        </w:r>
      </w:hyperlink>
      <w:r w:rsidRPr="000547D9">
        <w:rPr>
          <w:rStyle w:val="Collegamentoipertestuale"/>
          <w:color w:val="00B050"/>
        </w:rPr>
        <w:t xml:space="preserve"> .</w:t>
      </w:r>
    </w:p>
    <w:p w14:paraId="66FE6986" w14:textId="77777777" w:rsidR="000547D9" w:rsidRPr="00D353B8" w:rsidRDefault="000547D9" w:rsidP="00487CE0">
      <w:pPr>
        <w:spacing w:after="0" w:line="240" w:lineRule="auto"/>
        <w:rPr>
          <w:rFonts w:ascii="Segoe UI" w:hAnsi="Segoe UI" w:cs="Segoe UI"/>
        </w:rPr>
      </w:pPr>
    </w:p>
    <w:p w14:paraId="00BF38EA" w14:textId="2230F44C" w:rsidR="00765D4F" w:rsidRPr="00D353B8" w:rsidRDefault="00765D4F" w:rsidP="00487CE0">
      <w:pPr>
        <w:pStyle w:val="Titolo3"/>
        <w:spacing w:line="240" w:lineRule="auto"/>
        <w:rPr>
          <w:rFonts w:ascii="Segoe UI" w:hAnsi="Segoe UI" w:cs="Segoe UI"/>
        </w:rPr>
      </w:pPr>
      <w:bookmarkStart w:id="4" w:name="_Toc479577164"/>
      <w:r w:rsidRPr="00D353B8">
        <w:rPr>
          <w:rFonts w:ascii="Segoe UI" w:hAnsi="Segoe UI" w:cs="Segoe UI"/>
        </w:rPr>
        <w:t>Planned next steps</w:t>
      </w:r>
      <w:bookmarkEnd w:id="4"/>
      <w:r w:rsidRPr="00D353B8">
        <w:rPr>
          <w:rFonts w:ascii="Segoe UI" w:hAnsi="Segoe UI" w:cs="Segoe UI"/>
        </w:rPr>
        <w:t xml:space="preserve"> </w:t>
      </w:r>
    </w:p>
    <w:p w14:paraId="1C96B806" w14:textId="6BA60F40" w:rsidR="00117714" w:rsidRDefault="00765D4F"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425FE8D4" w14:textId="77777777" w:rsidR="007F380E" w:rsidRDefault="007F380E" w:rsidP="00487CE0">
      <w:pPr>
        <w:spacing w:after="0" w:line="240" w:lineRule="auto"/>
        <w:rPr>
          <w:rFonts w:ascii="Segoe UI" w:hAnsi="Segoe UI" w:cs="Segoe UI"/>
          <w:b/>
        </w:rPr>
      </w:pPr>
    </w:p>
    <w:p w14:paraId="20B347BC" w14:textId="77777777" w:rsidR="000547D9" w:rsidRPr="000547D9" w:rsidRDefault="000547D9" w:rsidP="000547D9">
      <w:pPr>
        <w:pStyle w:val="Paragrafoelenco"/>
        <w:numPr>
          <w:ilvl w:val="0"/>
          <w:numId w:val="49"/>
        </w:numPr>
        <w:spacing w:after="0"/>
        <w:rPr>
          <w:color w:val="00B050"/>
        </w:rPr>
      </w:pPr>
      <w:r w:rsidRPr="000547D9">
        <w:rPr>
          <w:color w:val="00B050"/>
        </w:rPr>
        <w:t xml:space="preserve">In February 2018 AICS has already published activities datasets of 14 countries on the IATI register and on </w:t>
      </w:r>
      <w:proofErr w:type="spellStart"/>
      <w:r w:rsidRPr="000547D9">
        <w:rPr>
          <w:color w:val="00B050"/>
        </w:rPr>
        <w:t>Openaid</w:t>
      </w:r>
      <w:proofErr w:type="spellEnd"/>
      <w:r w:rsidRPr="000547D9">
        <w:rPr>
          <w:color w:val="00B050"/>
        </w:rPr>
        <w:t xml:space="preserve">. The target is to publish all our activities by the end of the 2018 and update these information quarterly; </w:t>
      </w:r>
    </w:p>
    <w:p w14:paraId="18D3CC92" w14:textId="77777777" w:rsidR="000547D9" w:rsidRPr="000547D9" w:rsidRDefault="000547D9" w:rsidP="000547D9">
      <w:pPr>
        <w:pStyle w:val="Paragrafoelenco"/>
        <w:numPr>
          <w:ilvl w:val="0"/>
          <w:numId w:val="49"/>
        </w:numPr>
        <w:spacing w:after="0"/>
        <w:rPr>
          <w:rStyle w:val="Collegamentoipertestuale"/>
          <w:color w:val="00B050"/>
        </w:rPr>
      </w:pPr>
      <w:r w:rsidRPr="000547D9">
        <w:rPr>
          <w:color w:val="00B050"/>
        </w:rPr>
        <w:t xml:space="preserve">Italy will regularly keep on publishing information on new humanitarian programmes on </w:t>
      </w:r>
      <w:hyperlink r:id="rId17" w:history="1">
        <w:r w:rsidRPr="000547D9">
          <w:rPr>
            <w:rStyle w:val="Collegamentoipertestuale"/>
            <w:color w:val="00B050"/>
          </w:rPr>
          <w:t>https://webgate.ec.europa.eu/hac</w:t>
        </w:r>
      </w:hyperlink>
      <w:r w:rsidRPr="000547D9">
        <w:rPr>
          <w:color w:val="00B050"/>
        </w:rPr>
        <w:t xml:space="preserve"> and, consequently, on </w:t>
      </w:r>
      <w:hyperlink r:id="rId18" w:history="1">
        <w:r w:rsidRPr="000547D9">
          <w:rPr>
            <w:rStyle w:val="Collegamentoipertestuale"/>
            <w:color w:val="00B050"/>
          </w:rPr>
          <w:t>https://fts.unocha.org</w:t>
        </w:r>
      </w:hyperlink>
      <w:r w:rsidRPr="000547D9">
        <w:rPr>
          <w:rStyle w:val="Collegamentoipertestuale"/>
          <w:color w:val="00B050"/>
        </w:rPr>
        <w:t xml:space="preserve"> .</w:t>
      </w:r>
    </w:p>
    <w:p w14:paraId="7473E128" w14:textId="77777777" w:rsidR="007F380E" w:rsidRPr="00D353B8" w:rsidRDefault="007F380E" w:rsidP="00487CE0">
      <w:pPr>
        <w:spacing w:after="0" w:line="240" w:lineRule="auto"/>
        <w:rPr>
          <w:rFonts w:ascii="Segoe UI" w:hAnsi="Segoe UI" w:cs="Segoe UI"/>
          <w:b/>
        </w:rPr>
      </w:pPr>
    </w:p>
    <w:p w14:paraId="7E5B3F12" w14:textId="01B8946A" w:rsidR="00765D4F" w:rsidRPr="00D353B8" w:rsidRDefault="00765D4F" w:rsidP="00487CE0">
      <w:pPr>
        <w:pStyle w:val="Titolo3"/>
        <w:spacing w:line="240" w:lineRule="auto"/>
        <w:rPr>
          <w:rFonts w:ascii="Segoe UI" w:hAnsi="Segoe UI" w:cs="Segoe UI"/>
        </w:rPr>
      </w:pPr>
      <w:bookmarkStart w:id="5" w:name="_Toc479577165"/>
      <w:r w:rsidRPr="00D353B8">
        <w:rPr>
          <w:rFonts w:ascii="Segoe UI" w:hAnsi="Segoe UI" w:cs="Segoe UI"/>
        </w:rPr>
        <w:t xml:space="preserve">Efficiency gains </w:t>
      </w:r>
      <w:r w:rsidR="00204187" w:rsidRPr="00D353B8">
        <w:rPr>
          <w:rFonts w:ascii="Segoe UI" w:hAnsi="Segoe UI" w:cs="Segoe UI"/>
        </w:rPr>
        <w:t xml:space="preserve"> </w:t>
      </w:r>
      <w:bookmarkEnd w:id="5"/>
    </w:p>
    <w:p w14:paraId="5956616C" w14:textId="1295A744" w:rsidR="00117714" w:rsidRPr="00D353B8" w:rsidRDefault="00765D4F"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10B1126D" w14:textId="3BEEC0B9" w:rsidR="00117714" w:rsidRPr="00D353B8" w:rsidRDefault="00765D4F" w:rsidP="00487CE0">
      <w:pPr>
        <w:pStyle w:val="Titolo3"/>
        <w:spacing w:line="240" w:lineRule="auto"/>
        <w:rPr>
          <w:rFonts w:ascii="Segoe UI" w:hAnsi="Segoe UI" w:cs="Segoe UI"/>
        </w:rPr>
      </w:pPr>
      <w:bookmarkStart w:id="6" w:name="_Toc479577166"/>
      <w:r w:rsidRPr="00D353B8">
        <w:rPr>
          <w:rFonts w:ascii="Segoe UI" w:hAnsi="Segoe UI" w:cs="Segoe UI"/>
        </w:rPr>
        <w:t xml:space="preserve">Good practices and lessons learned </w:t>
      </w:r>
      <w:r w:rsidR="00204187" w:rsidRPr="00D353B8">
        <w:rPr>
          <w:rFonts w:ascii="Segoe UI" w:hAnsi="Segoe UI" w:cs="Segoe UI"/>
        </w:rPr>
        <w:t xml:space="preserve"> </w:t>
      </w:r>
      <w:bookmarkEnd w:id="6"/>
    </w:p>
    <w:p w14:paraId="741C9E89" w14:textId="77777777" w:rsidR="00765D4F" w:rsidRPr="00D353B8" w:rsidRDefault="00765D4F" w:rsidP="00487CE0">
      <w:pPr>
        <w:spacing w:after="0" w:line="240" w:lineRule="auto"/>
        <w:rPr>
          <w:rFonts w:ascii="Segoe UI" w:hAnsi="Segoe UI" w:cs="Segoe UI"/>
        </w:rPr>
      </w:pPr>
      <w:r w:rsidRPr="00D353B8">
        <w:rPr>
          <w:rFonts w:ascii="Segoe UI" w:hAnsi="Segoe UI" w:cs="Segoe UI"/>
        </w:rPr>
        <w:t>Which concrete action(s) have had the most success (both internally and in cooperation with other signatories) to implement the commitments of the work stream? And why?</w:t>
      </w:r>
    </w:p>
    <w:p w14:paraId="7E1993DE" w14:textId="7E6C0E6F" w:rsidR="00153DBB" w:rsidRPr="00D353B8" w:rsidRDefault="00102A4B" w:rsidP="00487CE0">
      <w:pPr>
        <w:pStyle w:val="Titolo2"/>
        <w:spacing w:before="0" w:line="240" w:lineRule="auto"/>
        <w:rPr>
          <w:rFonts w:cs="Segoe UI"/>
          <w:szCs w:val="24"/>
        </w:rPr>
      </w:pPr>
      <w:bookmarkStart w:id="7" w:name="_Toc479577167"/>
      <w:r w:rsidRPr="00D353B8">
        <w:rPr>
          <w:rFonts w:cs="Segoe UI"/>
          <w:szCs w:val="24"/>
        </w:rPr>
        <w:lastRenderedPageBreak/>
        <w:t xml:space="preserve">Work stream 2 </w:t>
      </w:r>
      <w:r w:rsidR="00153DBB" w:rsidRPr="00D353B8">
        <w:rPr>
          <w:rFonts w:cs="Segoe UI"/>
          <w:szCs w:val="24"/>
        </w:rPr>
        <w:t>–</w:t>
      </w:r>
      <w:r w:rsidRPr="00D353B8">
        <w:rPr>
          <w:rFonts w:cs="Segoe UI"/>
          <w:szCs w:val="24"/>
        </w:rPr>
        <w:t xml:space="preserve"> Localization</w:t>
      </w:r>
      <w:bookmarkEnd w:id="7"/>
    </w:p>
    <w:p w14:paraId="537A631B" w14:textId="77777777" w:rsidR="007A27B0" w:rsidRPr="00D353B8" w:rsidRDefault="007A27B0" w:rsidP="00487CE0">
      <w:pPr>
        <w:autoSpaceDE w:val="0"/>
        <w:autoSpaceDN w:val="0"/>
        <w:adjustRightInd w:val="0"/>
        <w:spacing w:after="0" w:line="240" w:lineRule="auto"/>
        <w:rPr>
          <w:rFonts w:ascii="Segoe UI" w:hAnsi="Segoe UI" w:cs="Segoe UI"/>
        </w:rPr>
      </w:pPr>
    </w:p>
    <w:p w14:paraId="12D452AA" w14:textId="77777777" w:rsidR="00153DBB" w:rsidRPr="00D353B8" w:rsidRDefault="00153DBB" w:rsidP="00487CE0">
      <w:pPr>
        <w:autoSpaceDE w:val="0"/>
        <w:autoSpaceDN w:val="0"/>
        <w:adjustRightInd w:val="0"/>
        <w:spacing w:after="0" w:line="240" w:lineRule="auto"/>
        <w:rPr>
          <w:rFonts w:ascii="Segoe UI" w:hAnsi="Segoe UI" w:cs="Segoe UI"/>
          <w:i/>
          <w:iCs/>
          <w:color w:val="000000"/>
        </w:rPr>
      </w:pPr>
      <w:r w:rsidRPr="00D353B8">
        <w:rPr>
          <w:rFonts w:ascii="Segoe UI" w:hAnsi="Segoe UI" w:cs="Segoe UI"/>
          <w:i/>
          <w:iCs/>
          <w:color w:val="000000"/>
        </w:rPr>
        <w:t>Aid organisations and donors commit to:</w:t>
      </w:r>
    </w:p>
    <w:p w14:paraId="353B49C0" w14:textId="77777777" w:rsidR="00203ECB" w:rsidRPr="00D353B8" w:rsidRDefault="00203ECB" w:rsidP="00487CE0">
      <w:pPr>
        <w:autoSpaceDE w:val="0"/>
        <w:autoSpaceDN w:val="0"/>
        <w:adjustRightInd w:val="0"/>
        <w:spacing w:after="0" w:line="240" w:lineRule="auto"/>
        <w:rPr>
          <w:rFonts w:ascii="Segoe UI" w:hAnsi="Segoe UI" w:cs="Segoe UI"/>
          <w:i/>
          <w:iCs/>
          <w:color w:val="000000"/>
        </w:rPr>
      </w:pPr>
    </w:p>
    <w:p w14:paraId="6E977FA8" w14:textId="03F7FD88" w:rsidR="00153DBB" w:rsidRPr="00D353B8" w:rsidRDefault="00153DBB" w:rsidP="00CE6B1D">
      <w:pPr>
        <w:pStyle w:val="Paragrafoelenco"/>
        <w:numPr>
          <w:ilvl w:val="0"/>
          <w:numId w:val="13"/>
        </w:numPr>
        <w:autoSpaceDE w:val="0"/>
        <w:autoSpaceDN w:val="0"/>
        <w:adjustRightInd w:val="0"/>
        <w:spacing w:after="0" w:line="240" w:lineRule="auto"/>
        <w:ind w:left="360"/>
        <w:rPr>
          <w:rFonts w:ascii="Segoe UI" w:hAnsi="Segoe UI" w:cs="Segoe UI"/>
          <w:i/>
        </w:rPr>
      </w:pPr>
      <w:r w:rsidRPr="00D353B8">
        <w:rPr>
          <w:rFonts w:ascii="Segoe UI" w:hAnsi="Segoe UI" w:cs="Segoe UI"/>
          <w:i/>
        </w:rPr>
        <w:t>Increase and support multi-year investment in the institutional capacities of local and</w:t>
      </w:r>
      <w:r w:rsidR="009315EE" w:rsidRPr="00D353B8">
        <w:rPr>
          <w:rFonts w:ascii="Segoe UI" w:hAnsi="Segoe UI" w:cs="Segoe UI"/>
          <w:i/>
        </w:rPr>
        <w:t xml:space="preserve"> </w:t>
      </w:r>
      <w:r w:rsidRPr="00D353B8">
        <w:rPr>
          <w:rFonts w:ascii="Segoe UI" w:hAnsi="Segoe UI" w:cs="Segoe UI"/>
          <w:i/>
        </w:rPr>
        <w:t>national responders, including preparedness, response and coordination capacities,</w:t>
      </w:r>
      <w:r w:rsidR="009315EE" w:rsidRPr="00D353B8">
        <w:rPr>
          <w:rFonts w:ascii="Segoe UI" w:hAnsi="Segoe UI" w:cs="Segoe UI"/>
          <w:i/>
        </w:rPr>
        <w:t xml:space="preserve"> </w:t>
      </w:r>
      <w:r w:rsidRPr="00D353B8">
        <w:rPr>
          <w:rFonts w:ascii="Segoe UI" w:hAnsi="Segoe UI" w:cs="Segoe UI"/>
          <w:i/>
        </w:rPr>
        <w:t>especially in fragile contexts and where communities are vulnerable to armed conflicts,</w:t>
      </w:r>
      <w:r w:rsidR="009315EE" w:rsidRPr="00D353B8">
        <w:rPr>
          <w:rFonts w:ascii="Segoe UI" w:hAnsi="Segoe UI" w:cs="Segoe UI"/>
          <w:i/>
        </w:rPr>
        <w:t xml:space="preserve"> </w:t>
      </w:r>
      <w:r w:rsidRPr="00D353B8">
        <w:rPr>
          <w:rFonts w:ascii="Segoe UI" w:hAnsi="Segoe UI" w:cs="Segoe UI"/>
          <w:i/>
        </w:rPr>
        <w:t>disasters, recurrent outbreaks and the effects of climate change. We should achieve this</w:t>
      </w:r>
      <w:r w:rsidR="009315EE" w:rsidRPr="00D353B8">
        <w:rPr>
          <w:rFonts w:ascii="Segoe UI" w:hAnsi="Segoe UI" w:cs="Segoe UI"/>
          <w:i/>
        </w:rPr>
        <w:t xml:space="preserve"> </w:t>
      </w:r>
      <w:r w:rsidRPr="00D353B8">
        <w:rPr>
          <w:rFonts w:ascii="Segoe UI" w:hAnsi="Segoe UI" w:cs="Segoe UI"/>
          <w:i/>
        </w:rPr>
        <w:t>through collaboration with development partners and incorporate capacity strengthening in</w:t>
      </w:r>
      <w:r w:rsidR="009315EE" w:rsidRPr="00D353B8">
        <w:rPr>
          <w:rFonts w:ascii="Segoe UI" w:hAnsi="Segoe UI" w:cs="Segoe UI"/>
          <w:i/>
        </w:rPr>
        <w:t xml:space="preserve"> </w:t>
      </w:r>
      <w:r w:rsidRPr="00D353B8">
        <w:rPr>
          <w:rFonts w:ascii="Segoe UI" w:hAnsi="Segoe UI" w:cs="Segoe UI"/>
          <w:i/>
        </w:rPr>
        <w:t>partnership agreements.</w:t>
      </w:r>
    </w:p>
    <w:p w14:paraId="6DA4FE91" w14:textId="77777777" w:rsidR="009315EE" w:rsidRPr="00D353B8" w:rsidRDefault="009315EE" w:rsidP="00487CE0">
      <w:pPr>
        <w:autoSpaceDE w:val="0"/>
        <w:autoSpaceDN w:val="0"/>
        <w:adjustRightInd w:val="0"/>
        <w:spacing w:after="0" w:line="240" w:lineRule="auto"/>
        <w:ind w:left="-360"/>
        <w:rPr>
          <w:rFonts w:ascii="Segoe UI" w:hAnsi="Segoe UI" w:cs="Segoe UI"/>
          <w:i/>
        </w:rPr>
      </w:pPr>
    </w:p>
    <w:p w14:paraId="1162AC50" w14:textId="0A79CBB1" w:rsidR="00153DBB" w:rsidRPr="00D353B8" w:rsidRDefault="00153DBB" w:rsidP="00CE6B1D">
      <w:pPr>
        <w:pStyle w:val="Paragrafoelenco"/>
        <w:numPr>
          <w:ilvl w:val="0"/>
          <w:numId w:val="13"/>
        </w:numPr>
        <w:autoSpaceDE w:val="0"/>
        <w:autoSpaceDN w:val="0"/>
        <w:adjustRightInd w:val="0"/>
        <w:spacing w:after="0" w:line="240" w:lineRule="auto"/>
        <w:ind w:left="360"/>
        <w:rPr>
          <w:rFonts w:ascii="Segoe UI" w:hAnsi="Segoe UI" w:cs="Segoe UI"/>
          <w:i/>
        </w:rPr>
      </w:pPr>
      <w:r w:rsidRPr="00D353B8">
        <w:rPr>
          <w:rFonts w:ascii="Segoe UI" w:hAnsi="Segoe UI" w:cs="Segoe UI"/>
          <w:i/>
        </w:rPr>
        <w:t>Understand better and work to remove or reduce barriers that prevent organisations and</w:t>
      </w:r>
      <w:r w:rsidR="009315EE" w:rsidRPr="00D353B8">
        <w:rPr>
          <w:rFonts w:ascii="Segoe UI" w:hAnsi="Segoe UI" w:cs="Segoe UI"/>
          <w:i/>
        </w:rPr>
        <w:t xml:space="preserve"> </w:t>
      </w:r>
      <w:r w:rsidRPr="00D353B8">
        <w:rPr>
          <w:rFonts w:ascii="Segoe UI" w:hAnsi="Segoe UI" w:cs="Segoe UI"/>
          <w:i/>
        </w:rPr>
        <w:t>donors from partnering with local and national responders in order to lessen their</w:t>
      </w:r>
      <w:r w:rsidR="009315EE" w:rsidRPr="00D353B8">
        <w:rPr>
          <w:rFonts w:ascii="Segoe UI" w:hAnsi="Segoe UI" w:cs="Segoe UI"/>
          <w:i/>
        </w:rPr>
        <w:t xml:space="preserve"> </w:t>
      </w:r>
      <w:r w:rsidRPr="00D353B8">
        <w:rPr>
          <w:rFonts w:ascii="Segoe UI" w:hAnsi="Segoe UI" w:cs="Segoe UI"/>
          <w:i/>
        </w:rPr>
        <w:t>administrative burden.</w:t>
      </w:r>
    </w:p>
    <w:p w14:paraId="298E5D8B" w14:textId="77777777" w:rsidR="009315EE" w:rsidRPr="00D353B8" w:rsidRDefault="009315EE" w:rsidP="00487CE0">
      <w:pPr>
        <w:pStyle w:val="Paragrafoelenco"/>
        <w:autoSpaceDE w:val="0"/>
        <w:autoSpaceDN w:val="0"/>
        <w:adjustRightInd w:val="0"/>
        <w:spacing w:after="0" w:line="240" w:lineRule="auto"/>
        <w:ind w:left="360"/>
        <w:rPr>
          <w:rFonts w:ascii="Segoe UI" w:hAnsi="Segoe UI" w:cs="Segoe UI"/>
          <w:i/>
        </w:rPr>
      </w:pPr>
    </w:p>
    <w:p w14:paraId="4583708A" w14:textId="0DC4122D" w:rsidR="00153DBB" w:rsidRPr="00D353B8" w:rsidRDefault="00153DBB" w:rsidP="00CE6B1D">
      <w:pPr>
        <w:pStyle w:val="Paragrafoelenco"/>
        <w:numPr>
          <w:ilvl w:val="0"/>
          <w:numId w:val="13"/>
        </w:numPr>
        <w:autoSpaceDE w:val="0"/>
        <w:autoSpaceDN w:val="0"/>
        <w:adjustRightInd w:val="0"/>
        <w:spacing w:after="0" w:line="240" w:lineRule="auto"/>
        <w:ind w:left="360"/>
        <w:rPr>
          <w:rFonts w:ascii="Segoe UI" w:hAnsi="Segoe UI" w:cs="Segoe UI"/>
          <w:i/>
        </w:rPr>
      </w:pPr>
      <w:r w:rsidRPr="00D353B8">
        <w:rPr>
          <w:rFonts w:ascii="Segoe UI" w:hAnsi="Segoe UI" w:cs="Segoe UI"/>
          <w:i/>
        </w:rPr>
        <w:t>Support and complement national coordination mechanisms where they exist and include</w:t>
      </w:r>
      <w:r w:rsidR="009315EE" w:rsidRPr="00D353B8">
        <w:rPr>
          <w:rFonts w:ascii="Segoe UI" w:hAnsi="Segoe UI" w:cs="Segoe UI"/>
          <w:i/>
        </w:rPr>
        <w:t xml:space="preserve"> </w:t>
      </w:r>
      <w:r w:rsidRPr="00D353B8">
        <w:rPr>
          <w:rFonts w:ascii="Segoe UI" w:hAnsi="Segoe UI" w:cs="Segoe UI"/>
          <w:i/>
        </w:rPr>
        <w:t>local and national responders in international coordination mechanisms as appropriate and</w:t>
      </w:r>
      <w:r w:rsidR="009315EE" w:rsidRPr="00D353B8">
        <w:rPr>
          <w:rFonts w:ascii="Segoe UI" w:hAnsi="Segoe UI" w:cs="Segoe UI"/>
          <w:i/>
        </w:rPr>
        <w:t xml:space="preserve"> </w:t>
      </w:r>
      <w:r w:rsidRPr="00D353B8">
        <w:rPr>
          <w:rFonts w:ascii="Segoe UI" w:hAnsi="Segoe UI" w:cs="Segoe UI"/>
          <w:i/>
        </w:rPr>
        <w:t>in keeping with humanitarian principles.</w:t>
      </w:r>
    </w:p>
    <w:p w14:paraId="55A776E2" w14:textId="77777777" w:rsidR="009315EE" w:rsidRPr="00D353B8" w:rsidRDefault="009315EE" w:rsidP="00487CE0">
      <w:pPr>
        <w:pStyle w:val="Paragrafoelenco"/>
        <w:autoSpaceDE w:val="0"/>
        <w:autoSpaceDN w:val="0"/>
        <w:adjustRightInd w:val="0"/>
        <w:spacing w:after="0" w:line="240" w:lineRule="auto"/>
        <w:ind w:left="360"/>
        <w:rPr>
          <w:rFonts w:ascii="Segoe UI" w:hAnsi="Segoe UI" w:cs="Segoe UI"/>
          <w:i/>
        </w:rPr>
      </w:pPr>
    </w:p>
    <w:p w14:paraId="6086CFC6" w14:textId="3A654277" w:rsidR="00153DBB" w:rsidRPr="00D353B8" w:rsidRDefault="00153DBB" w:rsidP="00CE6B1D">
      <w:pPr>
        <w:pStyle w:val="Paragrafoelenco"/>
        <w:numPr>
          <w:ilvl w:val="0"/>
          <w:numId w:val="13"/>
        </w:numPr>
        <w:autoSpaceDE w:val="0"/>
        <w:autoSpaceDN w:val="0"/>
        <w:adjustRightInd w:val="0"/>
        <w:spacing w:after="0" w:line="240" w:lineRule="auto"/>
        <w:ind w:left="360"/>
        <w:rPr>
          <w:rFonts w:ascii="Segoe UI" w:hAnsi="Segoe UI" w:cs="Segoe UI"/>
          <w:i/>
        </w:rPr>
      </w:pPr>
      <w:r w:rsidRPr="00D353B8">
        <w:rPr>
          <w:rFonts w:ascii="Segoe UI" w:hAnsi="Segoe UI" w:cs="Segoe UI"/>
          <w:i/>
        </w:rPr>
        <w:t>Achieve by 2020 a global, aggregated target of at least 25 per cent of humanitarian funding</w:t>
      </w:r>
      <w:r w:rsidR="009315EE" w:rsidRPr="00D353B8">
        <w:rPr>
          <w:rFonts w:ascii="Segoe UI" w:hAnsi="Segoe UI" w:cs="Segoe UI"/>
          <w:i/>
        </w:rPr>
        <w:t xml:space="preserve"> </w:t>
      </w:r>
      <w:r w:rsidRPr="00D353B8">
        <w:rPr>
          <w:rFonts w:ascii="Segoe UI" w:hAnsi="Segoe UI" w:cs="Segoe UI"/>
          <w:i/>
        </w:rPr>
        <w:t>to local and national responders as directly as possible to improve outcomes for affected</w:t>
      </w:r>
      <w:r w:rsidR="009315EE" w:rsidRPr="00D353B8">
        <w:rPr>
          <w:rFonts w:ascii="Segoe UI" w:hAnsi="Segoe UI" w:cs="Segoe UI"/>
          <w:i/>
        </w:rPr>
        <w:t xml:space="preserve"> </w:t>
      </w:r>
      <w:r w:rsidRPr="00D353B8">
        <w:rPr>
          <w:rFonts w:ascii="Segoe UI" w:hAnsi="Segoe UI" w:cs="Segoe UI"/>
          <w:i/>
        </w:rPr>
        <w:t>people and reduce transactional costs.</w:t>
      </w:r>
    </w:p>
    <w:p w14:paraId="1488B0B1" w14:textId="77777777" w:rsidR="009315EE" w:rsidRPr="00D353B8" w:rsidRDefault="009315EE" w:rsidP="00487CE0">
      <w:pPr>
        <w:pStyle w:val="Paragrafoelenco"/>
        <w:autoSpaceDE w:val="0"/>
        <w:autoSpaceDN w:val="0"/>
        <w:adjustRightInd w:val="0"/>
        <w:spacing w:after="0" w:line="240" w:lineRule="auto"/>
        <w:ind w:left="360"/>
        <w:rPr>
          <w:rFonts w:ascii="Segoe UI" w:hAnsi="Segoe UI" w:cs="Segoe UI"/>
          <w:i/>
        </w:rPr>
      </w:pPr>
    </w:p>
    <w:p w14:paraId="0E842705" w14:textId="3213DE69" w:rsidR="00153DBB" w:rsidRPr="00D353B8" w:rsidRDefault="00153DBB" w:rsidP="00CE6B1D">
      <w:pPr>
        <w:pStyle w:val="Paragrafoelenco"/>
        <w:numPr>
          <w:ilvl w:val="0"/>
          <w:numId w:val="13"/>
        </w:numPr>
        <w:autoSpaceDE w:val="0"/>
        <w:autoSpaceDN w:val="0"/>
        <w:adjustRightInd w:val="0"/>
        <w:spacing w:after="0" w:line="240" w:lineRule="auto"/>
        <w:ind w:left="360"/>
        <w:rPr>
          <w:rFonts w:ascii="Segoe UI" w:hAnsi="Segoe UI" w:cs="Segoe UI"/>
          <w:i/>
        </w:rPr>
      </w:pPr>
      <w:r w:rsidRPr="00D353B8">
        <w:rPr>
          <w:rFonts w:ascii="Segoe UI" w:hAnsi="Segoe UI" w:cs="Segoe UI"/>
          <w:i/>
        </w:rPr>
        <w:t>Develop, with the Inter-Agency Standing Committee (IASC), and apply a ‘localisation’ marker</w:t>
      </w:r>
      <w:r w:rsidR="009315EE" w:rsidRPr="00D353B8">
        <w:rPr>
          <w:rFonts w:ascii="Segoe UI" w:hAnsi="Segoe UI" w:cs="Segoe UI"/>
          <w:i/>
        </w:rPr>
        <w:t xml:space="preserve"> </w:t>
      </w:r>
      <w:r w:rsidRPr="00D353B8">
        <w:rPr>
          <w:rFonts w:ascii="Segoe UI" w:hAnsi="Segoe UI" w:cs="Segoe UI"/>
          <w:i/>
        </w:rPr>
        <w:t>to measure direct and indirect funding to local and national responders.</w:t>
      </w:r>
    </w:p>
    <w:p w14:paraId="5AEF420D" w14:textId="77777777" w:rsidR="009315EE" w:rsidRPr="00D353B8" w:rsidRDefault="009315EE" w:rsidP="00487CE0">
      <w:pPr>
        <w:pStyle w:val="Paragrafoelenco"/>
        <w:autoSpaceDE w:val="0"/>
        <w:autoSpaceDN w:val="0"/>
        <w:adjustRightInd w:val="0"/>
        <w:spacing w:after="0" w:line="240" w:lineRule="auto"/>
        <w:ind w:left="360"/>
        <w:rPr>
          <w:rFonts w:ascii="Segoe UI" w:hAnsi="Segoe UI" w:cs="Segoe UI"/>
          <w:i/>
        </w:rPr>
      </w:pPr>
    </w:p>
    <w:p w14:paraId="6DF682F8" w14:textId="267A8968" w:rsidR="007A27B0" w:rsidRPr="00D353B8" w:rsidRDefault="00153DBB" w:rsidP="00CE6B1D">
      <w:pPr>
        <w:pStyle w:val="Paragrafoelenco"/>
        <w:numPr>
          <w:ilvl w:val="0"/>
          <w:numId w:val="13"/>
        </w:numPr>
        <w:autoSpaceDE w:val="0"/>
        <w:autoSpaceDN w:val="0"/>
        <w:adjustRightInd w:val="0"/>
        <w:spacing w:after="0" w:line="240" w:lineRule="auto"/>
        <w:ind w:left="360"/>
        <w:rPr>
          <w:rFonts w:ascii="Segoe UI" w:hAnsi="Segoe UI" w:cs="Segoe UI"/>
          <w:i/>
        </w:rPr>
      </w:pPr>
      <w:r w:rsidRPr="00D353B8">
        <w:rPr>
          <w:rFonts w:ascii="Segoe UI" w:hAnsi="Segoe UI" w:cs="Segoe UI"/>
          <w:i/>
        </w:rPr>
        <w:t>Make greater use of funding tools which increase and improve assistance delivered by local</w:t>
      </w:r>
      <w:r w:rsidR="009315EE" w:rsidRPr="00D353B8">
        <w:rPr>
          <w:rFonts w:ascii="Segoe UI" w:hAnsi="Segoe UI" w:cs="Segoe UI"/>
          <w:i/>
        </w:rPr>
        <w:t xml:space="preserve"> </w:t>
      </w:r>
      <w:r w:rsidRPr="00D353B8">
        <w:rPr>
          <w:rFonts w:ascii="Segoe UI" w:hAnsi="Segoe UI" w:cs="Segoe UI"/>
          <w:i/>
        </w:rPr>
        <w:t>and national responders, such as UN-led country-based pooled funds (CBPF), IFRC Disaster</w:t>
      </w:r>
      <w:r w:rsidR="009315EE" w:rsidRPr="00D353B8">
        <w:rPr>
          <w:rFonts w:ascii="Segoe UI" w:hAnsi="Segoe UI" w:cs="Segoe UI"/>
          <w:i/>
        </w:rPr>
        <w:t xml:space="preserve"> </w:t>
      </w:r>
      <w:r w:rsidRPr="00D353B8">
        <w:rPr>
          <w:rFonts w:ascii="Segoe UI" w:hAnsi="Segoe UI" w:cs="Segoe UI"/>
          <w:i/>
        </w:rPr>
        <w:t>Relief Emergency Fund (DREF) and NGO- led and other pooled funds.</w:t>
      </w:r>
      <w:bookmarkStart w:id="8" w:name="_Toc479577168"/>
    </w:p>
    <w:p w14:paraId="5AB58E2C" w14:textId="77777777" w:rsidR="007A27B0" w:rsidRPr="00D353B8" w:rsidRDefault="007A27B0" w:rsidP="00487CE0">
      <w:pPr>
        <w:pBdr>
          <w:bottom w:val="single" w:sz="12" w:space="1" w:color="auto"/>
        </w:pBdr>
        <w:spacing w:line="240" w:lineRule="auto"/>
        <w:rPr>
          <w:rFonts w:ascii="Segoe UI" w:hAnsi="Segoe UI" w:cs="Segoe UI"/>
          <w:i/>
        </w:rPr>
      </w:pPr>
    </w:p>
    <w:p w14:paraId="4DB821B7" w14:textId="77777777" w:rsidR="00F176EE" w:rsidRPr="00D353B8" w:rsidRDefault="00E52799" w:rsidP="00487CE0">
      <w:pPr>
        <w:spacing w:after="0" w:line="240" w:lineRule="auto"/>
        <w:rPr>
          <w:rFonts w:ascii="Segoe UI" w:eastAsia="Times New Roman" w:hAnsi="Segoe UI" w:cs="Segoe UI"/>
          <w:iCs/>
          <w:color w:val="000000"/>
          <w:lang w:val="en-US"/>
        </w:rPr>
      </w:pPr>
      <w:r w:rsidRPr="00D353B8">
        <w:rPr>
          <w:rFonts w:ascii="Segoe UI" w:hAnsi="Segoe UI" w:cs="Segoe UI"/>
          <w:b/>
          <w:bCs/>
          <w:iCs/>
        </w:rPr>
        <w:t xml:space="preserve">Localisation </w:t>
      </w:r>
      <w:r w:rsidR="00A4766E" w:rsidRPr="00D353B8">
        <w:rPr>
          <w:rFonts w:ascii="Segoe UI" w:hAnsi="Segoe UI" w:cs="Segoe UI"/>
          <w:b/>
          <w:bCs/>
          <w:iCs/>
        </w:rPr>
        <w:t>w</w:t>
      </w:r>
      <w:r w:rsidRPr="00D353B8">
        <w:rPr>
          <w:rFonts w:ascii="Segoe UI" w:hAnsi="Segoe UI" w:cs="Segoe UI"/>
          <w:b/>
          <w:bCs/>
          <w:iCs/>
        </w:rPr>
        <w:t>ork stream co-conveners reporting request:</w:t>
      </w:r>
      <w:r w:rsidRPr="00D353B8">
        <w:rPr>
          <w:rFonts w:ascii="Segoe UI" w:hAnsi="Segoe UI" w:cs="Segoe UI"/>
          <w:bCs/>
          <w:iCs/>
        </w:rPr>
        <w:t xml:space="preserve"> </w:t>
      </w:r>
      <w:r w:rsidR="005F4EDB" w:rsidRPr="00D353B8">
        <w:rPr>
          <w:rFonts w:ascii="Segoe UI" w:eastAsia="Times New Roman" w:hAnsi="Segoe UI" w:cs="Segoe UI"/>
          <w:iCs/>
          <w:color w:val="000000"/>
          <w:lang w:val="en-US"/>
        </w:rPr>
        <w:t>W</w:t>
      </w:r>
      <w:r w:rsidRPr="00D353B8">
        <w:rPr>
          <w:rFonts w:ascii="Segoe UI" w:eastAsia="Times New Roman" w:hAnsi="Segoe UI" w:cs="Segoe UI"/>
          <w:iCs/>
          <w:color w:val="000000"/>
          <w:lang w:val="en-US"/>
        </w:rPr>
        <w:t xml:space="preserve">hat percentage of your humanitarian funding in 2017 was provided to local and national responders </w:t>
      </w:r>
    </w:p>
    <w:p w14:paraId="105A5361" w14:textId="5D371372" w:rsidR="00E52799" w:rsidRPr="00D353B8" w:rsidRDefault="005F4EDB" w:rsidP="00487CE0">
      <w:pPr>
        <w:spacing w:after="0" w:line="240" w:lineRule="auto"/>
        <w:rPr>
          <w:rFonts w:ascii="Segoe UI" w:eastAsia="Times New Roman" w:hAnsi="Segoe UI" w:cs="Segoe UI"/>
          <w:iCs/>
          <w:color w:val="000000"/>
          <w:lang w:val="en-US"/>
        </w:rPr>
      </w:pPr>
      <w:r w:rsidRPr="00D353B8">
        <w:rPr>
          <w:rFonts w:ascii="Segoe UI" w:eastAsia="Times New Roman" w:hAnsi="Segoe UI" w:cs="Segoe UI"/>
          <w:iCs/>
          <w:color w:val="000000"/>
          <w:lang w:val="en-US"/>
        </w:rPr>
        <w:t xml:space="preserve">(a) </w:t>
      </w:r>
      <w:r w:rsidR="00E52799" w:rsidRPr="00D353B8">
        <w:rPr>
          <w:rFonts w:ascii="Segoe UI" w:eastAsia="Times New Roman" w:hAnsi="Segoe UI" w:cs="Segoe UI"/>
          <w:iCs/>
          <w:color w:val="000000"/>
          <w:lang w:val="en-US"/>
        </w:rPr>
        <w:t>directly</w:t>
      </w:r>
      <w:r w:rsidRPr="00D353B8">
        <w:rPr>
          <w:rFonts w:ascii="Segoe UI" w:eastAsia="Times New Roman" w:hAnsi="Segoe UI" w:cs="Segoe UI"/>
          <w:iCs/>
          <w:color w:val="000000"/>
          <w:lang w:val="en-US"/>
        </w:rPr>
        <w:t xml:space="preserve"> (b) through pooled funds, or (c) through a single intermediary?</w:t>
      </w:r>
      <w:r w:rsidRPr="00D353B8">
        <w:rPr>
          <w:rStyle w:val="Rimandonotaapidipagina"/>
          <w:rFonts w:ascii="Segoe UI" w:eastAsia="Times New Roman" w:hAnsi="Segoe UI" w:cs="Segoe UI"/>
          <w:iCs/>
          <w:color w:val="000000"/>
          <w:lang w:val="en-US"/>
        </w:rPr>
        <w:footnoteReference w:id="1"/>
      </w:r>
      <w:r w:rsidR="00E52799" w:rsidRPr="00D353B8">
        <w:rPr>
          <w:rFonts w:ascii="Segoe UI" w:eastAsia="Times New Roman" w:hAnsi="Segoe UI" w:cs="Segoe UI"/>
          <w:iCs/>
          <w:color w:val="000000"/>
          <w:lang w:val="en-US"/>
        </w:rPr>
        <w:t xml:space="preserve">  </w:t>
      </w:r>
    </w:p>
    <w:p w14:paraId="30E86C99" w14:textId="77777777" w:rsidR="00E52799" w:rsidRPr="00D353B8" w:rsidRDefault="00E52799" w:rsidP="00487CE0">
      <w:pPr>
        <w:pBdr>
          <w:bottom w:val="single" w:sz="12" w:space="1" w:color="auto"/>
        </w:pBdr>
        <w:spacing w:line="240" w:lineRule="auto"/>
        <w:rPr>
          <w:rFonts w:ascii="Segoe UI" w:hAnsi="Segoe UI" w:cs="Segoe UI"/>
          <w:i/>
        </w:rPr>
      </w:pPr>
    </w:p>
    <w:p w14:paraId="1B1B5724" w14:textId="77777777" w:rsidR="00102A4B" w:rsidRPr="00D353B8" w:rsidRDefault="00102A4B" w:rsidP="00487CE0">
      <w:pPr>
        <w:pStyle w:val="Titolo3"/>
        <w:numPr>
          <w:ilvl w:val="0"/>
          <w:numId w:val="2"/>
        </w:numPr>
        <w:spacing w:line="240" w:lineRule="auto"/>
        <w:rPr>
          <w:rFonts w:ascii="Segoe UI" w:hAnsi="Segoe UI" w:cs="Segoe UI"/>
        </w:rPr>
      </w:pPr>
      <w:r w:rsidRPr="00D353B8">
        <w:rPr>
          <w:rFonts w:ascii="Segoe UI" w:hAnsi="Segoe UI" w:cs="Segoe UI"/>
        </w:rPr>
        <w:t>Baseline (only in year 1)</w:t>
      </w:r>
      <w:bookmarkEnd w:id="8"/>
    </w:p>
    <w:p w14:paraId="031C2790" w14:textId="7E85839B" w:rsidR="0080260F" w:rsidRDefault="00102A4B"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6FE7BDEA" w14:textId="77777777" w:rsidR="00326476" w:rsidRDefault="00326476" w:rsidP="00487CE0">
      <w:pPr>
        <w:spacing w:after="0" w:line="240" w:lineRule="auto"/>
        <w:rPr>
          <w:rFonts w:ascii="Segoe UI" w:hAnsi="Segoe UI" w:cs="Segoe UI"/>
          <w:color w:val="FF0000"/>
        </w:rPr>
      </w:pPr>
    </w:p>
    <w:p w14:paraId="043DDBE1" w14:textId="2705BBA0" w:rsidR="007F380E" w:rsidRPr="00BF56AF" w:rsidRDefault="00326476" w:rsidP="00326476">
      <w:pPr>
        <w:pStyle w:val="Paragrafoelenco"/>
        <w:numPr>
          <w:ilvl w:val="0"/>
          <w:numId w:val="30"/>
        </w:numPr>
        <w:spacing w:after="0"/>
        <w:rPr>
          <w:color w:val="FF0000"/>
        </w:rPr>
      </w:pPr>
      <w:r>
        <w:rPr>
          <w:color w:val="FF0000"/>
        </w:rPr>
        <w:t xml:space="preserve">Before the 2014 </w:t>
      </w:r>
      <w:r w:rsidRPr="00326476">
        <w:rPr>
          <w:color w:val="FF0000"/>
        </w:rPr>
        <w:t xml:space="preserve">reform of the Italian Cooperation </w:t>
      </w:r>
      <w:r>
        <w:rPr>
          <w:color w:val="FF0000"/>
        </w:rPr>
        <w:t xml:space="preserve">and the establishment of the Italian Agency for Development Cooperation – AICS in 2016, the </w:t>
      </w:r>
      <w:r w:rsidR="007F380E">
        <w:rPr>
          <w:color w:val="FF0000"/>
        </w:rPr>
        <w:t>Italian law and</w:t>
      </w:r>
      <w:r w:rsidR="007F380E" w:rsidRPr="00BF56AF">
        <w:rPr>
          <w:color w:val="FF0000"/>
        </w:rPr>
        <w:t xml:space="preserve"> regulation did not allow direct funding to local responders</w:t>
      </w:r>
      <w:r>
        <w:rPr>
          <w:color w:val="FF0000"/>
        </w:rPr>
        <w:t xml:space="preserve"> </w:t>
      </w:r>
      <w:r w:rsidR="007F380E">
        <w:rPr>
          <w:color w:val="FF0000"/>
        </w:rPr>
        <w:t>;</w:t>
      </w:r>
    </w:p>
    <w:p w14:paraId="5429078D" w14:textId="77777777" w:rsidR="007F380E" w:rsidRPr="00BF56AF" w:rsidRDefault="007F380E" w:rsidP="00CE6B1D">
      <w:pPr>
        <w:pStyle w:val="Paragrafoelenco"/>
        <w:numPr>
          <w:ilvl w:val="0"/>
          <w:numId w:val="30"/>
        </w:numPr>
        <w:spacing w:after="0"/>
        <w:rPr>
          <w:color w:val="FF0000"/>
        </w:rPr>
      </w:pPr>
      <w:r w:rsidRPr="00BF56AF">
        <w:rPr>
          <w:color w:val="FF0000"/>
        </w:rPr>
        <w:t>In 2015 Italy funded IFRC programmes for a total amount of 1.695.000</w:t>
      </w:r>
      <w:r>
        <w:rPr>
          <w:color w:val="FF0000"/>
        </w:rPr>
        <w:t xml:space="preserve"> Euro. </w:t>
      </w:r>
    </w:p>
    <w:p w14:paraId="786CE298" w14:textId="77777777" w:rsidR="007F380E" w:rsidRPr="00D353B8" w:rsidRDefault="007F380E" w:rsidP="00487CE0">
      <w:pPr>
        <w:spacing w:after="0" w:line="240" w:lineRule="auto"/>
        <w:rPr>
          <w:rFonts w:ascii="Segoe UI" w:hAnsi="Segoe UI" w:cs="Segoe UI"/>
        </w:rPr>
      </w:pPr>
    </w:p>
    <w:p w14:paraId="40DC6E70" w14:textId="77777777" w:rsidR="00102A4B" w:rsidRPr="00D353B8" w:rsidRDefault="00102A4B" w:rsidP="00487CE0">
      <w:pPr>
        <w:pStyle w:val="Titolo3"/>
        <w:spacing w:line="240" w:lineRule="auto"/>
        <w:rPr>
          <w:rFonts w:ascii="Segoe UI" w:hAnsi="Segoe UI" w:cs="Segoe UI"/>
        </w:rPr>
      </w:pPr>
      <w:bookmarkStart w:id="9" w:name="_Toc479577169"/>
      <w:r w:rsidRPr="00D353B8">
        <w:rPr>
          <w:rFonts w:ascii="Segoe UI" w:hAnsi="Segoe UI" w:cs="Segoe UI"/>
        </w:rPr>
        <w:lastRenderedPageBreak/>
        <w:t>Progress to date</w:t>
      </w:r>
      <w:bookmarkEnd w:id="9"/>
      <w:r w:rsidRPr="00D353B8">
        <w:rPr>
          <w:rFonts w:ascii="Segoe UI" w:hAnsi="Segoe UI" w:cs="Segoe UI"/>
        </w:rPr>
        <w:t xml:space="preserve"> </w:t>
      </w:r>
    </w:p>
    <w:p w14:paraId="142B67E5" w14:textId="1BA10354" w:rsidR="00102A4B" w:rsidRDefault="00102A4B"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21FBBEFF" w14:textId="7452FDA1" w:rsidR="00326476" w:rsidRDefault="00326476" w:rsidP="00CE6B1D">
      <w:pPr>
        <w:pStyle w:val="Paragrafoelenco"/>
        <w:numPr>
          <w:ilvl w:val="0"/>
          <w:numId w:val="31"/>
        </w:numPr>
        <w:spacing w:after="0"/>
        <w:rPr>
          <w:color w:val="FF0000"/>
        </w:rPr>
      </w:pPr>
      <w:r>
        <w:rPr>
          <w:color w:val="FF0000"/>
        </w:rPr>
        <w:t>The new law 125/2014 on development cooperation allows for direct funding to local CSOs;</w:t>
      </w:r>
    </w:p>
    <w:p w14:paraId="01E9E93C" w14:textId="77777777" w:rsidR="007F380E" w:rsidRDefault="007F380E" w:rsidP="00CE6B1D">
      <w:pPr>
        <w:pStyle w:val="Paragrafoelenco"/>
        <w:numPr>
          <w:ilvl w:val="0"/>
          <w:numId w:val="31"/>
        </w:numPr>
        <w:spacing w:after="0"/>
        <w:rPr>
          <w:color w:val="FF0000"/>
        </w:rPr>
      </w:pPr>
      <w:r w:rsidRPr="00225853">
        <w:rPr>
          <w:color w:val="FF0000"/>
        </w:rPr>
        <w:t>Ne</w:t>
      </w:r>
      <w:r>
        <w:rPr>
          <w:color w:val="FF0000"/>
        </w:rPr>
        <w:t>w procedures have been approved on the 25</w:t>
      </w:r>
      <w:r w:rsidRPr="00225853">
        <w:rPr>
          <w:color w:val="FF0000"/>
          <w:vertAlign w:val="superscript"/>
        </w:rPr>
        <w:t>th</w:t>
      </w:r>
      <w:r>
        <w:rPr>
          <w:color w:val="FF0000"/>
        </w:rPr>
        <w:t xml:space="preserve"> of July 2016 to allow local civil society organisations to submit humanitarian project proposals to AICS. Local CSOs are eligible to funding if they had previous partnerships with CSOs registered in Italy (so called “graduation”);</w:t>
      </w:r>
    </w:p>
    <w:p w14:paraId="05A55108" w14:textId="77777777" w:rsidR="007F380E" w:rsidRDefault="007F380E" w:rsidP="00CE6B1D">
      <w:pPr>
        <w:pStyle w:val="Paragrafoelenco"/>
        <w:numPr>
          <w:ilvl w:val="0"/>
          <w:numId w:val="31"/>
        </w:numPr>
        <w:spacing w:after="0"/>
        <w:rPr>
          <w:color w:val="FF0000"/>
        </w:rPr>
      </w:pPr>
      <w:r w:rsidRPr="00BF56AF">
        <w:rPr>
          <w:color w:val="FF0000"/>
        </w:rPr>
        <w:t>In 201</w:t>
      </w:r>
      <w:r>
        <w:rPr>
          <w:color w:val="FF0000"/>
        </w:rPr>
        <w:t>6</w:t>
      </w:r>
      <w:r w:rsidRPr="00BF56AF">
        <w:rPr>
          <w:color w:val="FF0000"/>
        </w:rPr>
        <w:t xml:space="preserve"> Italy funded IFRC programmes for a total amount of </w:t>
      </w:r>
      <w:r>
        <w:rPr>
          <w:color w:val="FF0000"/>
        </w:rPr>
        <w:t>3.300</w:t>
      </w:r>
      <w:r w:rsidRPr="00BF56AF">
        <w:rPr>
          <w:color w:val="FF0000"/>
        </w:rPr>
        <w:t>.000</w:t>
      </w:r>
      <w:r>
        <w:rPr>
          <w:color w:val="FF0000"/>
        </w:rPr>
        <w:t xml:space="preserve"> Euro.</w:t>
      </w:r>
    </w:p>
    <w:p w14:paraId="2DD5B5AA" w14:textId="0C454BFC" w:rsidR="00CF1EC6" w:rsidRPr="00CF1EC6" w:rsidRDefault="00CF1EC6" w:rsidP="00CE6B1D">
      <w:pPr>
        <w:pStyle w:val="Paragrafoelenco"/>
        <w:numPr>
          <w:ilvl w:val="0"/>
          <w:numId w:val="31"/>
        </w:numPr>
        <w:spacing w:after="0"/>
        <w:rPr>
          <w:color w:val="FF0000"/>
        </w:rPr>
      </w:pPr>
      <w:r>
        <w:rPr>
          <w:color w:val="00B050"/>
        </w:rPr>
        <w:t>In 2017 Italy funded IFRC programmes for a total amount of 2.000.000 Euro.</w:t>
      </w:r>
    </w:p>
    <w:p w14:paraId="2C81D7EC" w14:textId="3A33A504" w:rsidR="00CF1EC6" w:rsidRPr="00CF1EC6" w:rsidRDefault="00CF1EC6" w:rsidP="00CE6B1D">
      <w:pPr>
        <w:pStyle w:val="Paragrafoelenco"/>
        <w:numPr>
          <w:ilvl w:val="0"/>
          <w:numId w:val="31"/>
        </w:numPr>
        <w:spacing w:after="0"/>
        <w:rPr>
          <w:color w:val="FF0000"/>
        </w:rPr>
      </w:pPr>
      <w:r>
        <w:rPr>
          <w:color w:val="00B050"/>
        </w:rPr>
        <w:t xml:space="preserve">In 2017 Italy directly funded three local NGOs, as follows: </w:t>
      </w:r>
    </w:p>
    <w:tbl>
      <w:tblPr>
        <w:tblW w:w="8012" w:type="dxa"/>
        <w:tblInd w:w="108" w:type="dxa"/>
        <w:tblLook w:val="04A0" w:firstRow="1" w:lastRow="0" w:firstColumn="1" w:lastColumn="0" w:noHBand="0" w:noVBand="1"/>
      </w:tblPr>
      <w:tblGrid>
        <w:gridCol w:w="984"/>
        <w:gridCol w:w="2863"/>
        <w:gridCol w:w="2379"/>
        <w:gridCol w:w="1786"/>
      </w:tblGrid>
      <w:tr w:rsidR="00CF1EC6" w:rsidRPr="00CF1EC6" w14:paraId="1CE97AAF" w14:textId="77777777" w:rsidTr="00CF1EC6">
        <w:trPr>
          <w:trHeight w:val="855"/>
        </w:trPr>
        <w:tc>
          <w:tcPr>
            <w:tcW w:w="984" w:type="dxa"/>
            <w:tcBorders>
              <w:top w:val="nil"/>
              <w:left w:val="nil"/>
              <w:bottom w:val="nil"/>
              <w:right w:val="nil"/>
            </w:tcBorders>
            <w:shd w:val="clear" w:color="auto" w:fill="92D050"/>
            <w:vAlign w:val="center"/>
          </w:tcPr>
          <w:p w14:paraId="232A8A4B" w14:textId="4C0B8BAD" w:rsidR="00CF1EC6" w:rsidRPr="00CF1EC6" w:rsidRDefault="00CF1EC6" w:rsidP="00CF1EC6">
            <w:pPr>
              <w:spacing w:after="0" w:line="240" w:lineRule="auto"/>
              <w:jc w:val="center"/>
              <w:rPr>
                <w:rFonts w:ascii="Arial" w:eastAsia="Times New Roman" w:hAnsi="Arial" w:cs="Arial"/>
                <w:b/>
                <w:sz w:val="16"/>
                <w:szCs w:val="16"/>
                <w:lang w:val="en-US"/>
              </w:rPr>
            </w:pPr>
            <w:r w:rsidRPr="00CF1EC6">
              <w:rPr>
                <w:rFonts w:ascii="Arial" w:eastAsia="Times New Roman" w:hAnsi="Arial" w:cs="Arial"/>
                <w:b/>
                <w:sz w:val="16"/>
                <w:szCs w:val="16"/>
                <w:lang w:val="en-US"/>
              </w:rPr>
              <w:t xml:space="preserve">Local NGO </w:t>
            </w:r>
          </w:p>
        </w:tc>
        <w:tc>
          <w:tcPr>
            <w:tcW w:w="2863" w:type="dxa"/>
            <w:tcBorders>
              <w:top w:val="nil"/>
              <w:left w:val="nil"/>
              <w:bottom w:val="nil"/>
              <w:right w:val="nil"/>
            </w:tcBorders>
            <w:shd w:val="clear" w:color="auto" w:fill="92D050"/>
            <w:vAlign w:val="center"/>
          </w:tcPr>
          <w:p w14:paraId="7ED0C630" w14:textId="71FA37BF" w:rsidR="00CF1EC6" w:rsidRPr="00CF1EC6" w:rsidRDefault="00CF1EC6" w:rsidP="00CF1EC6">
            <w:pPr>
              <w:spacing w:after="0" w:line="240" w:lineRule="auto"/>
              <w:jc w:val="both"/>
              <w:rPr>
                <w:rFonts w:ascii="Arial" w:eastAsia="Times New Roman" w:hAnsi="Arial" w:cs="Arial"/>
                <w:b/>
                <w:sz w:val="16"/>
                <w:szCs w:val="16"/>
                <w:lang w:val="en-US"/>
              </w:rPr>
            </w:pPr>
            <w:r w:rsidRPr="00CF1EC6">
              <w:rPr>
                <w:rFonts w:ascii="Arial" w:eastAsia="Times New Roman" w:hAnsi="Arial" w:cs="Arial"/>
                <w:b/>
                <w:sz w:val="16"/>
                <w:szCs w:val="16"/>
                <w:lang w:val="en-US"/>
              </w:rPr>
              <w:t>Project Title</w:t>
            </w:r>
          </w:p>
        </w:tc>
        <w:tc>
          <w:tcPr>
            <w:tcW w:w="2379" w:type="dxa"/>
            <w:tcBorders>
              <w:top w:val="nil"/>
              <w:left w:val="nil"/>
              <w:bottom w:val="nil"/>
              <w:right w:val="nil"/>
            </w:tcBorders>
            <w:shd w:val="clear" w:color="auto" w:fill="92D050"/>
            <w:vAlign w:val="center"/>
          </w:tcPr>
          <w:p w14:paraId="2A5027A9" w14:textId="27399AAA" w:rsidR="00CF1EC6" w:rsidRPr="00CF1EC6" w:rsidRDefault="00CF1EC6" w:rsidP="00CF1EC6">
            <w:pPr>
              <w:spacing w:after="0" w:line="240" w:lineRule="auto"/>
              <w:jc w:val="both"/>
              <w:rPr>
                <w:rFonts w:ascii="Arial" w:eastAsia="Times New Roman" w:hAnsi="Arial" w:cs="Arial"/>
                <w:b/>
                <w:sz w:val="16"/>
                <w:szCs w:val="16"/>
                <w:lang w:val="it-IT"/>
              </w:rPr>
            </w:pPr>
            <w:r w:rsidRPr="00CF1EC6">
              <w:rPr>
                <w:rFonts w:ascii="Arial" w:eastAsia="Times New Roman" w:hAnsi="Arial" w:cs="Arial"/>
                <w:b/>
                <w:sz w:val="16"/>
                <w:szCs w:val="16"/>
                <w:lang w:val="it-IT"/>
              </w:rPr>
              <w:t>Country</w:t>
            </w:r>
          </w:p>
        </w:tc>
        <w:tc>
          <w:tcPr>
            <w:tcW w:w="1786" w:type="dxa"/>
            <w:tcBorders>
              <w:top w:val="nil"/>
              <w:left w:val="nil"/>
              <w:bottom w:val="nil"/>
              <w:right w:val="nil"/>
            </w:tcBorders>
            <w:shd w:val="clear" w:color="auto" w:fill="92D050"/>
            <w:vAlign w:val="center"/>
          </w:tcPr>
          <w:p w14:paraId="600E3A8F" w14:textId="208F1C59" w:rsidR="00CF1EC6" w:rsidRPr="00CF1EC6" w:rsidRDefault="00CF1EC6" w:rsidP="00CF1EC6">
            <w:pPr>
              <w:spacing w:after="0" w:line="240" w:lineRule="auto"/>
              <w:jc w:val="right"/>
              <w:rPr>
                <w:rFonts w:ascii="Arial" w:eastAsia="Times New Roman" w:hAnsi="Arial" w:cs="Arial"/>
                <w:b/>
                <w:sz w:val="16"/>
                <w:szCs w:val="16"/>
                <w:lang w:val="en-US"/>
              </w:rPr>
            </w:pPr>
            <w:r w:rsidRPr="00CF1EC6">
              <w:rPr>
                <w:rFonts w:ascii="Arial" w:eastAsia="Times New Roman" w:hAnsi="Arial" w:cs="Arial"/>
                <w:b/>
                <w:sz w:val="16"/>
                <w:szCs w:val="16"/>
                <w:lang w:val="en-US"/>
              </w:rPr>
              <w:t>Total project budget</w:t>
            </w:r>
          </w:p>
        </w:tc>
      </w:tr>
      <w:tr w:rsidR="00CF1EC6" w:rsidRPr="00CF1EC6" w14:paraId="20492F5F" w14:textId="77777777" w:rsidTr="00CF1EC6">
        <w:trPr>
          <w:trHeight w:val="855"/>
        </w:trPr>
        <w:tc>
          <w:tcPr>
            <w:tcW w:w="984" w:type="dxa"/>
            <w:tcBorders>
              <w:top w:val="nil"/>
              <w:left w:val="nil"/>
              <w:bottom w:val="nil"/>
              <w:right w:val="nil"/>
            </w:tcBorders>
            <w:shd w:val="clear" w:color="auto" w:fill="auto"/>
            <w:vAlign w:val="center"/>
          </w:tcPr>
          <w:p w14:paraId="237F1B83" w14:textId="21802A42" w:rsidR="00CF1EC6" w:rsidRPr="00CF1EC6" w:rsidRDefault="00CF1EC6" w:rsidP="00CF1EC6">
            <w:pPr>
              <w:spacing w:after="0" w:line="240" w:lineRule="auto"/>
              <w:jc w:val="center"/>
              <w:rPr>
                <w:rFonts w:ascii="Arial" w:eastAsia="Times New Roman" w:hAnsi="Arial" w:cs="Arial"/>
                <w:sz w:val="16"/>
                <w:szCs w:val="16"/>
                <w:lang w:val="en-US"/>
              </w:rPr>
            </w:pPr>
            <w:r w:rsidRPr="00CF1EC6">
              <w:rPr>
                <w:rFonts w:ascii="Arial" w:eastAsia="Times New Roman" w:hAnsi="Arial" w:cs="Arial"/>
                <w:sz w:val="16"/>
                <w:szCs w:val="16"/>
                <w:lang w:val="en-US"/>
              </w:rPr>
              <w:t>LOST</w:t>
            </w:r>
            <w:r>
              <w:rPr>
                <w:rFonts w:ascii="Arial" w:eastAsia="Times New Roman" w:hAnsi="Arial" w:cs="Arial"/>
                <w:sz w:val="16"/>
                <w:szCs w:val="16"/>
                <w:lang w:val="en-US"/>
              </w:rPr>
              <w:t xml:space="preserve"> (Lebanon)</w:t>
            </w:r>
          </w:p>
        </w:tc>
        <w:tc>
          <w:tcPr>
            <w:tcW w:w="2863" w:type="dxa"/>
            <w:tcBorders>
              <w:top w:val="nil"/>
              <w:left w:val="nil"/>
              <w:bottom w:val="nil"/>
              <w:right w:val="nil"/>
            </w:tcBorders>
            <w:shd w:val="clear" w:color="auto" w:fill="auto"/>
            <w:vAlign w:val="center"/>
          </w:tcPr>
          <w:p w14:paraId="21494242" w14:textId="7B9DD35B" w:rsidR="00CF1EC6" w:rsidRPr="00CF1EC6" w:rsidRDefault="00CF1EC6" w:rsidP="00CF1EC6">
            <w:pPr>
              <w:spacing w:after="0" w:line="240" w:lineRule="auto"/>
              <w:jc w:val="both"/>
              <w:rPr>
                <w:rFonts w:ascii="Arial" w:eastAsia="Times New Roman" w:hAnsi="Arial" w:cs="Arial"/>
                <w:sz w:val="16"/>
                <w:szCs w:val="16"/>
                <w:lang w:val="en-US"/>
              </w:rPr>
            </w:pPr>
            <w:r w:rsidRPr="00CF1EC6">
              <w:rPr>
                <w:rFonts w:ascii="Arial" w:eastAsia="Times New Roman" w:hAnsi="Arial" w:cs="Arial"/>
                <w:sz w:val="16"/>
                <w:szCs w:val="16"/>
                <w:lang w:val="en-US"/>
              </w:rPr>
              <w:t>UNA SCUOLA PER TUTTI</w:t>
            </w:r>
          </w:p>
        </w:tc>
        <w:tc>
          <w:tcPr>
            <w:tcW w:w="2379" w:type="dxa"/>
            <w:tcBorders>
              <w:top w:val="nil"/>
              <w:left w:val="nil"/>
              <w:bottom w:val="nil"/>
              <w:right w:val="nil"/>
            </w:tcBorders>
            <w:shd w:val="clear" w:color="auto" w:fill="auto"/>
            <w:vAlign w:val="center"/>
          </w:tcPr>
          <w:p w14:paraId="127FA2FD" w14:textId="5128BA9F" w:rsidR="00CF1EC6" w:rsidRPr="00CF1EC6" w:rsidRDefault="00CF1EC6" w:rsidP="00CF1EC6">
            <w:pPr>
              <w:spacing w:after="0" w:line="240" w:lineRule="auto"/>
              <w:jc w:val="both"/>
              <w:rPr>
                <w:rFonts w:ascii="Arial" w:eastAsia="Times New Roman" w:hAnsi="Arial" w:cs="Arial"/>
                <w:sz w:val="16"/>
                <w:szCs w:val="16"/>
                <w:lang w:val="it-IT"/>
              </w:rPr>
            </w:pPr>
            <w:r>
              <w:rPr>
                <w:rFonts w:ascii="Arial" w:eastAsia="Times New Roman" w:hAnsi="Arial" w:cs="Arial"/>
                <w:sz w:val="16"/>
                <w:szCs w:val="16"/>
                <w:lang w:val="it-IT"/>
              </w:rPr>
              <w:t>Lebanon</w:t>
            </w:r>
          </w:p>
        </w:tc>
        <w:tc>
          <w:tcPr>
            <w:tcW w:w="1786" w:type="dxa"/>
            <w:tcBorders>
              <w:top w:val="nil"/>
              <w:left w:val="nil"/>
              <w:bottom w:val="nil"/>
              <w:right w:val="nil"/>
            </w:tcBorders>
            <w:shd w:val="clear" w:color="auto" w:fill="auto"/>
            <w:vAlign w:val="center"/>
          </w:tcPr>
          <w:p w14:paraId="459C828D" w14:textId="684EA205" w:rsidR="00CF1EC6" w:rsidRPr="00CF1EC6" w:rsidRDefault="00CF1EC6" w:rsidP="00CF1EC6">
            <w:pPr>
              <w:spacing w:after="0" w:line="240" w:lineRule="auto"/>
              <w:jc w:val="right"/>
              <w:rPr>
                <w:rFonts w:ascii="Arial" w:eastAsia="Times New Roman" w:hAnsi="Arial" w:cs="Arial"/>
                <w:sz w:val="16"/>
                <w:szCs w:val="16"/>
                <w:lang w:val="it-IT"/>
              </w:rPr>
            </w:pPr>
            <w:r w:rsidRPr="00CF1EC6">
              <w:rPr>
                <w:rFonts w:ascii="Arial" w:eastAsia="Times New Roman" w:hAnsi="Arial" w:cs="Arial"/>
                <w:sz w:val="16"/>
                <w:szCs w:val="16"/>
                <w:lang w:val="it-IT"/>
              </w:rPr>
              <w:t xml:space="preserve"> </w:t>
            </w:r>
            <w:r w:rsidRPr="00CF1EC6">
              <w:rPr>
                <w:rFonts w:ascii="Arial" w:eastAsia="Times New Roman" w:hAnsi="Arial" w:cs="Arial"/>
                <w:sz w:val="16"/>
                <w:szCs w:val="16"/>
                <w:lang w:val="en-US"/>
              </w:rPr>
              <w:t xml:space="preserve">€                  413.000,00 </w:t>
            </w:r>
          </w:p>
        </w:tc>
      </w:tr>
      <w:tr w:rsidR="00CF1EC6" w:rsidRPr="00CF1EC6" w14:paraId="461870C7" w14:textId="77777777" w:rsidTr="00CF1EC6">
        <w:trPr>
          <w:trHeight w:val="855"/>
        </w:trPr>
        <w:tc>
          <w:tcPr>
            <w:tcW w:w="984" w:type="dxa"/>
            <w:tcBorders>
              <w:top w:val="nil"/>
              <w:left w:val="nil"/>
              <w:bottom w:val="nil"/>
              <w:right w:val="nil"/>
            </w:tcBorders>
            <w:shd w:val="clear" w:color="000000" w:fill="FFFFFF"/>
            <w:vAlign w:val="center"/>
            <w:hideMark/>
          </w:tcPr>
          <w:p w14:paraId="44145348" w14:textId="6E16A8C4" w:rsidR="00CF1EC6" w:rsidRPr="00CF1EC6" w:rsidRDefault="00CF1EC6" w:rsidP="00CF1EC6">
            <w:pPr>
              <w:spacing w:after="0" w:line="240" w:lineRule="auto"/>
              <w:jc w:val="center"/>
              <w:rPr>
                <w:rFonts w:ascii="Arial" w:eastAsia="Times New Roman" w:hAnsi="Arial" w:cs="Arial"/>
                <w:sz w:val="16"/>
                <w:szCs w:val="16"/>
                <w:lang w:val="en-US"/>
              </w:rPr>
            </w:pPr>
            <w:r w:rsidRPr="00CF1EC6">
              <w:rPr>
                <w:rFonts w:ascii="Arial" w:eastAsia="Times New Roman" w:hAnsi="Arial" w:cs="Arial"/>
                <w:sz w:val="16"/>
                <w:szCs w:val="16"/>
                <w:lang w:val="en-US"/>
              </w:rPr>
              <w:t>MAAN (</w:t>
            </w:r>
            <w:r>
              <w:rPr>
                <w:rFonts w:ascii="Arial" w:eastAsia="Times New Roman" w:hAnsi="Arial" w:cs="Arial"/>
                <w:sz w:val="16"/>
                <w:szCs w:val="16"/>
                <w:lang w:val="en-US"/>
              </w:rPr>
              <w:t>Palestine</w:t>
            </w:r>
            <w:r w:rsidRPr="00CF1EC6">
              <w:rPr>
                <w:rFonts w:ascii="Arial" w:eastAsia="Times New Roman" w:hAnsi="Arial" w:cs="Arial"/>
                <w:sz w:val="16"/>
                <w:szCs w:val="16"/>
                <w:lang w:val="en-US"/>
              </w:rPr>
              <w:t>)</w:t>
            </w:r>
          </w:p>
        </w:tc>
        <w:tc>
          <w:tcPr>
            <w:tcW w:w="2863" w:type="dxa"/>
            <w:tcBorders>
              <w:top w:val="nil"/>
              <w:left w:val="nil"/>
              <w:bottom w:val="nil"/>
              <w:right w:val="nil"/>
            </w:tcBorders>
            <w:shd w:val="clear" w:color="000000" w:fill="FFFFFF"/>
            <w:vAlign w:val="center"/>
            <w:hideMark/>
          </w:tcPr>
          <w:p w14:paraId="563D558F" w14:textId="77777777" w:rsidR="00CF1EC6" w:rsidRPr="00CF1EC6" w:rsidRDefault="00CF1EC6" w:rsidP="00CF1EC6">
            <w:pPr>
              <w:spacing w:after="0" w:line="240" w:lineRule="auto"/>
              <w:jc w:val="both"/>
              <w:rPr>
                <w:rFonts w:ascii="Arial" w:eastAsia="Times New Roman" w:hAnsi="Arial" w:cs="Arial"/>
                <w:sz w:val="16"/>
                <w:szCs w:val="16"/>
                <w:lang w:val="it-IT"/>
              </w:rPr>
            </w:pPr>
            <w:r w:rsidRPr="00CF1EC6">
              <w:rPr>
                <w:rFonts w:ascii="Arial" w:eastAsia="Times New Roman" w:hAnsi="Arial" w:cs="Arial"/>
                <w:sz w:val="16"/>
                <w:szCs w:val="16"/>
                <w:lang w:val="it-IT"/>
              </w:rPr>
              <w:t>Approccio di Protezione Integrato per aumentare la resilienza dei gruppi vulnerabili in Al-</w:t>
            </w:r>
            <w:proofErr w:type="spellStart"/>
            <w:r w:rsidRPr="00CF1EC6">
              <w:rPr>
                <w:rFonts w:ascii="Arial" w:eastAsia="Times New Roman" w:hAnsi="Arial" w:cs="Arial"/>
                <w:sz w:val="16"/>
                <w:szCs w:val="16"/>
                <w:lang w:val="it-IT"/>
              </w:rPr>
              <w:t>Buraj</w:t>
            </w:r>
            <w:proofErr w:type="spellEnd"/>
            <w:r w:rsidRPr="00CF1EC6">
              <w:rPr>
                <w:rFonts w:ascii="Arial" w:eastAsia="Times New Roman" w:hAnsi="Arial" w:cs="Arial"/>
                <w:sz w:val="16"/>
                <w:szCs w:val="16"/>
                <w:lang w:val="it-IT"/>
              </w:rPr>
              <w:t xml:space="preserve"> e Al- </w:t>
            </w:r>
            <w:proofErr w:type="spellStart"/>
            <w:r w:rsidRPr="00CF1EC6">
              <w:rPr>
                <w:rFonts w:ascii="Arial" w:eastAsia="Times New Roman" w:hAnsi="Arial" w:cs="Arial"/>
                <w:sz w:val="16"/>
                <w:szCs w:val="16"/>
                <w:lang w:val="it-IT"/>
              </w:rPr>
              <w:t>Nuseirat</w:t>
            </w:r>
            <w:proofErr w:type="spellEnd"/>
          </w:p>
        </w:tc>
        <w:tc>
          <w:tcPr>
            <w:tcW w:w="2379" w:type="dxa"/>
            <w:tcBorders>
              <w:top w:val="nil"/>
              <w:left w:val="nil"/>
              <w:bottom w:val="nil"/>
              <w:right w:val="nil"/>
            </w:tcBorders>
            <w:shd w:val="clear" w:color="000000" w:fill="FFFFFF"/>
            <w:vAlign w:val="center"/>
            <w:hideMark/>
          </w:tcPr>
          <w:p w14:paraId="0A08359B" w14:textId="5DE572FD" w:rsidR="00CF1EC6" w:rsidRPr="00CF1EC6" w:rsidRDefault="00CF1EC6" w:rsidP="00CF1EC6">
            <w:pPr>
              <w:spacing w:after="0" w:line="240" w:lineRule="auto"/>
              <w:jc w:val="both"/>
              <w:rPr>
                <w:rFonts w:ascii="Arial" w:eastAsia="Times New Roman" w:hAnsi="Arial" w:cs="Arial"/>
                <w:sz w:val="16"/>
                <w:szCs w:val="16"/>
                <w:lang w:val="it-IT"/>
              </w:rPr>
            </w:pPr>
            <w:r>
              <w:rPr>
                <w:rFonts w:ascii="Arial" w:eastAsia="Times New Roman" w:hAnsi="Arial" w:cs="Arial"/>
                <w:sz w:val="16"/>
                <w:szCs w:val="16"/>
                <w:lang w:val="it-IT"/>
              </w:rPr>
              <w:t>Gaza Streep</w:t>
            </w:r>
          </w:p>
        </w:tc>
        <w:tc>
          <w:tcPr>
            <w:tcW w:w="1786" w:type="dxa"/>
            <w:tcBorders>
              <w:top w:val="nil"/>
              <w:left w:val="nil"/>
              <w:bottom w:val="nil"/>
              <w:right w:val="nil"/>
            </w:tcBorders>
            <w:shd w:val="clear" w:color="auto" w:fill="auto"/>
            <w:vAlign w:val="center"/>
            <w:hideMark/>
          </w:tcPr>
          <w:p w14:paraId="77FD28F0" w14:textId="77777777" w:rsidR="00CF1EC6" w:rsidRPr="00CF1EC6" w:rsidRDefault="00CF1EC6" w:rsidP="00CF1EC6">
            <w:pPr>
              <w:spacing w:after="0" w:line="240" w:lineRule="auto"/>
              <w:jc w:val="right"/>
              <w:rPr>
                <w:rFonts w:ascii="Arial" w:eastAsia="Times New Roman" w:hAnsi="Arial" w:cs="Arial"/>
                <w:sz w:val="16"/>
                <w:szCs w:val="16"/>
                <w:lang w:val="en-US"/>
              </w:rPr>
            </w:pPr>
            <w:r w:rsidRPr="00CF1EC6">
              <w:rPr>
                <w:rFonts w:ascii="Arial" w:eastAsia="Times New Roman" w:hAnsi="Arial" w:cs="Arial"/>
                <w:sz w:val="16"/>
                <w:szCs w:val="16"/>
                <w:lang w:val="it-IT"/>
              </w:rPr>
              <w:t xml:space="preserve"> </w:t>
            </w:r>
            <w:r w:rsidRPr="00CF1EC6">
              <w:rPr>
                <w:rFonts w:ascii="Arial" w:eastAsia="Times New Roman" w:hAnsi="Arial" w:cs="Arial"/>
                <w:sz w:val="16"/>
                <w:szCs w:val="16"/>
                <w:lang w:val="en-US"/>
              </w:rPr>
              <w:t xml:space="preserve">€                  400.000,00 </w:t>
            </w:r>
          </w:p>
        </w:tc>
      </w:tr>
      <w:tr w:rsidR="00CF1EC6" w:rsidRPr="00CF1EC6" w14:paraId="7824C4C8" w14:textId="77777777" w:rsidTr="00CF1EC6">
        <w:trPr>
          <w:trHeight w:val="855"/>
        </w:trPr>
        <w:tc>
          <w:tcPr>
            <w:tcW w:w="984" w:type="dxa"/>
            <w:tcBorders>
              <w:top w:val="nil"/>
              <w:left w:val="nil"/>
              <w:bottom w:val="nil"/>
              <w:right w:val="nil"/>
            </w:tcBorders>
            <w:shd w:val="clear" w:color="auto" w:fill="auto"/>
            <w:vAlign w:val="center"/>
            <w:hideMark/>
          </w:tcPr>
          <w:p w14:paraId="32AB6A38" w14:textId="2A7EC8C5" w:rsidR="00CF1EC6" w:rsidRPr="00CF1EC6" w:rsidRDefault="00CF1EC6" w:rsidP="00CF1EC6">
            <w:pPr>
              <w:spacing w:after="0" w:line="240" w:lineRule="auto"/>
              <w:jc w:val="center"/>
              <w:rPr>
                <w:rFonts w:ascii="Arial" w:eastAsia="Times New Roman" w:hAnsi="Arial" w:cs="Arial"/>
                <w:sz w:val="16"/>
                <w:szCs w:val="16"/>
                <w:lang w:val="en-US"/>
              </w:rPr>
            </w:pPr>
            <w:proofErr w:type="spellStart"/>
            <w:r w:rsidRPr="00CF1EC6">
              <w:rPr>
                <w:rFonts w:ascii="Arial" w:eastAsia="Times New Roman" w:hAnsi="Arial" w:cs="Arial"/>
                <w:sz w:val="16"/>
                <w:szCs w:val="16"/>
                <w:lang w:val="en-US"/>
              </w:rPr>
              <w:t>Amel</w:t>
            </w:r>
            <w:proofErr w:type="spellEnd"/>
            <w:r w:rsidRPr="00CF1EC6">
              <w:rPr>
                <w:rFonts w:ascii="Arial" w:eastAsia="Times New Roman" w:hAnsi="Arial" w:cs="Arial"/>
                <w:sz w:val="16"/>
                <w:szCs w:val="16"/>
                <w:lang w:val="en-US"/>
              </w:rPr>
              <w:t xml:space="preserve"> </w:t>
            </w:r>
            <w:r>
              <w:rPr>
                <w:rFonts w:ascii="Arial" w:eastAsia="Times New Roman" w:hAnsi="Arial" w:cs="Arial"/>
                <w:sz w:val="16"/>
                <w:szCs w:val="16"/>
                <w:lang w:val="en-US"/>
              </w:rPr>
              <w:t>(Lebanon)</w:t>
            </w:r>
          </w:p>
        </w:tc>
        <w:tc>
          <w:tcPr>
            <w:tcW w:w="2863" w:type="dxa"/>
            <w:tcBorders>
              <w:top w:val="nil"/>
              <w:left w:val="nil"/>
              <w:bottom w:val="nil"/>
              <w:right w:val="nil"/>
            </w:tcBorders>
            <w:shd w:val="clear" w:color="000000" w:fill="FFFFFF"/>
            <w:vAlign w:val="center"/>
            <w:hideMark/>
          </w:tcPr>
          <w:p w14:paraId="0478C105" w14:textId="77777777" w:rsidR="00CF1EC6" w:rsidRPr="00CF1EC6" w:rsidRDefault="00CF1EC6" w:rsidP="00CF1EC6">
            <w:pPr>
              <w:spacing w:after="0" w:line="240" w:lineRule="auto"/>
              <w:jc w:val="both"/>
              <w:rPr>
                <w:rFonts w:ascii="Arial" w:eastAsia="Times New Roman" w:hAnsi="Arial" w:cs="Arial"/>
                <w:sz w:val="16"/>
                <w:szCs w:val="16"/>
                <w:lang w:val="it-IT"/>
              </w:rPr>
            </w:pPr>
            <w:proofErr w:type="spellStart"/>
            <w:r w:rsidRPr="00CF1EC6">
              <w:rPr>
                <w:rFonts w:ascii="Arial" w:eastAsia="Times New Roman" w:hAnsi="Arial" w:cs="Arial"/>
                <w:sz w:val="16"/>
                <w:szCs w:val="16"/>
                <w:lang w:val="it-IT"/>
              </w:rPr>
              <w:t>Madrasati</w:t>
            </w:r>
            <w:proofErr w:type="spellEnd"/>
            <w:r w:rsidRPr="00CF1EC6">
              <w:rPr>
                <w:rFonts w:ascii="Arial" w:eastAsia="Times New Roman" w:hAnsi="Arial" w:cs="Arial"/>
                <w:sz w:val="16"/>
                <w:szCs w:val="16"/>
                <w:lang w:val="it-IT"/>
              </w:rPr>
              <w:t xml:space="preserve"> </w:t>
            </w:r>
            <w:proofErr w:type="spellStart"/>
            <w:r w:rsidRPr="00CF1EC6">
              <w:rPr>
                <w:rFonts w:ascii="Arial" w:eastAsia="Times New Roman" w:hAnsi="Arial" w:cs="Arial"/>
                <w:sz w:val="16"/>
                <w:szCs w:val="16"/>
                <w:lang w:val="it-IT"/>
              </w:rPr>
              <w:t>Ahla</w:t>
            </w:r>
            <w:proofErr w:type="spellEnd"/>
            <w:r w:rsidRPr="00CF1EC6">
              <w:rPr>
                <w:rFonts w:ascii="Arial" w:eastAsia="Times New Roman" w:hAnsi="Arial" w:cs="Arial"/>
                <w:sz w:val="16"/>
                <w:szCs w:val="16"/>
                <w:lang w:val="it-IT"/>
              </w:rPr>
              <w:t xml:space="preserve"> II (la</w:t>
            </w:r>
            <w:r w:rsidRPr="00CF1EC6">
              <w:rPr>
                <w:rFonts w:ascii="Arial" w:eastAsia="Times New Roman" w:hAnsi="Arial" w:cs="Arial"/>
                <w:sz w:val="16"/>
                <w:szCs w:val="16"/>
                <w:lang w:val="it-IT"/>
              </w:rPr>
              <w:br/>
              <w:t xml:space="preserve">mia scuola </w:t>
            </w:r>
            <w:proofErr w:type="spellStart"/>
            <w:r w:rsidRPr="00CF1EC6">
              <w:rPr>
                <w:rFonts w:ascii="Arial" w:eastAsia="Times New Roman" w:hAnsi="Arial" w:cs="Arial"/>
                <w:sz w:val="16"/>
                <w:szCs w:val="16"/>
                <w:lang w:val="it-IT"/>
              </w:rPr>
              <w:t>e'</w:t>
            </w:r>
            <w:proofErr w:type="spellEnd"/>
            <w:r w:rsidRPr="00CF1EC6">
              <w:rPr>
                <w:rFonts w:ascii="Arial" w:eastAsia="Times New Roman" w:hAnsi="Arial" w:cs="Arial"/>
                <w:sz w:val="16"/>
                <w:szCs w:val="16"/>
                <w:lang w:val="it-IT"/>
              </w:rPr>
              <w:t xml:space="preserve"> </w:t>
            </w:r>
            <w:proofErr w:type="spellStart"/>
            <w:r w:rsidRPr="00CF1EC6">
              <w:rPr>
                <w:rFonts w:ascii="Arial" w:eastAsia="Times New Roman" w:hAnsi="Arial" w:cs="Arial"/>
                <w:sz w:val="16"/>
                <w:szCs w:val="16"/>
                <w:lang w:val="it-IT"/>
              </w:rPr>
              <w:t>piu'</w:t>
            </w:r>
            <w:proofErr w:type="spellEnd"/>
            <w:r w:rsidRPr="00CF1EC6">
              <w:rPr>
                <w:rFonts w:ascii="Arial" w:eastAsia="Times New Roman" w:hAnsi="Arial" w:cs="Arial"/>
                <w:sz w:val="16"/>
                <w:szCs w:val="16"/>
                <w:lang w:val="it-IT"/>
              </w:rPr>
              <w:t xml:space="preserve"> bella).</w:t>
            </w:r>
          </w:p>
        </w:tc>
        <w:tc>
          <w:tcPr>
            <w:tcW w:w="2379" w:type="dxa"/>
            <w:tcBorders>
              <w:top w:val="nil"/>
              <w:left w:val="nil"/>
              <w:bottom w:val="nil"/>
              <w:right w:val="nil"/>
            </w:tcBorders>
            <w:shd w:val="clear" w:color="000000" w:fill="FFFFFF"/>
            <w:vAlign w:val="center"/>
            <w:hideMark/>
          </w:tcPr>
          <w:p w14:paraId="27917E76" w14:textId="67EF4465" w:rsidR="00CF1EC6" w:rsidRPr="00CF1EC6" w:rsidRDefault="00CF1EC6" w:rsidP="00CF1EC6">
            <w:pPr>
              <w:spacing w:after="0" w:line="240" w:lineRule="auto"/>
              <w:jc w:val="both"/>
              <w:rPr>
                <w:rFonts w:ascii="Arial" w:eastAsia="Times New Roman" w:hAnsi="Arial" w:cs="Arial"/>
                <w:sz w:val="16"/>
                <w:szCs w:val="16"/>
                <w:lang w:val="it-IT"/>
              </w:rPr>
            </w:pPr>
            <w:r w:rsidRPr="00CF1EC6">
              <w:rPr>
                <w:rFonts w:ascii="Arial" w:eastAsia="Times New Roman" w:hAnsi="Arial" w:cs="Arial"/>
                <w:sz w:val="16"/>
                <w:szCs w:val="16"/>
                <w:lang w:val="it-IT"/>
              </w:rPr>
              <w:t> </w:t>
            </w:r>
            <w:r>
              <w:rPr>
                <w:rFonts w:ascii="Arial" w:eastAsia="Times New Roman" w:hAnsi="Arial" w:cs="Arial"/>
                <w:sz w:val="16"/>
                <w:szCs w:val="16"/>
                <w:lang w:val="it-IT"/>
              </w:rPr>
              <w:t>Lebanon</w:t>
            </w:r>
          </w:p>
        </w:tc>
        <w:tc>
          <w:tcPr>
            <w:tcW w:w="1786" w:type="dxa"/>
            <w:tcBorders>
              <w:top w:val="nil"/>
              <w:left w:val="nil"/>
              <w:bottom w:val="nil"/>
              <w:right w:val="nil"/>
            </w:tcBorders>
            <w:shd w:val="clear" w:color="auto" w:fill="auto"/>
            <w:vAlign w:val="center"/>
            <w:hideMark/>
          </w:tcPr>
          <w:p w14:paraId="13AD3DB3" w14:textId="77777777" w:rsidR="00CF1EC6" w:rsidRPr="00CF1EC6" w:rsidRDefault="00CF1EC6" w:rsidP="00CF1EC6">
            <w:pPr>
              <w:spacing w:after="0" w:line="240" w:lineRule="auto"/>
              <w:jc w:val="right"/>
              <w:rPr>
                <w:rFonts w:ascii="Arial" w:eastAsia="Times New Roman" w:hAnsi="Arial" w:cs="Arial"/>
                <w:sz w:val="16"/>
                <w:szCs w:val="16"/>
                <w:lang w:val="en-US"/>
              </w:rPr>
            </w:pPr>
            <w:r w:rsidRPr="00CF1EC6">
              <w:rPr>
                <w:rFonts w:ascii="Arial" w:eastAsia="Times New Roman" w:hAnsi="Arial" w:cs="Arial"/>
                <w:sz w:val="16"/>
                <w:szCs w:val="16"/>
                <w:lang w:val="it-IT"/>
              </w:rPr>
              <w:t xml:space="preserve"> </w:t>
            </w:r>
            <w:r w:rsidRPr="00CF1EC6">
              <w:rPr>
                <w:rFonts w:ascii="Arial" w:eastAsia="Times New Roman" w:hAnsi="Arial" w:cs="Arial"/>
                <w:sz w:val="16"/>
                <w:szCs w:val="16"/>
                <w:lang w:val="en-US"/>
              </w:rPr>
              <w:t xml:space="preserve">€                  329.906,00 </w:t>
            </w:r>
          </w:p>
        </w:tc>
      </w:tr>
    </w:tbl>
    <w:p w14:paraId="0CF81EA2" w14:textId="73EB9EEA" w:rsidR="00CF1EC6" w:rsidRPr="005116B2" w:rsidRDefault="005116B2" w:rsidP="00CF1EC6">
      <w:pPr>
        <w:pStyle w:val="Paragrafoelenco"/>
        <w:spacing w:after="0"/>
        <w:rPr>
          <w:color w:val="00B050"/>
        </w:rPr>
      </w:pPr>
      <w:r w:rsidRPr="005116B2">
        <w:rPr>
          <w:color w:val="00B050"/>
        </w:rPr>
        <w:t>All the above projects have been implemented in partnership with Italian NGOs.</w:t>
      </w:r>
    </w:p>
    <w:p w14:paraId="1620C31D" w14:textId="77777777" w:rsidR="007F380E" w:rsidRPr="00D353B8" w:rsidRDefault="007F380E" w:rsidP="00487CE0">
      <w:pPr>
        <w:spacing w:after="0" w:line="240" w:lineRule="auto"/>
        <w:rPr>
          <w:rFonts w:ascii="Segoe UI" w:hAnsi="Segoe UI" w:cs="Segoe UI"/>
        </w:rPr>
      </w:pPr>
    </w:p>
    <w:p w14:paraId="2228376F" w14:textId="77777777" w:rsidR="00102A4B" w:rsidRPr="00D353B8" w:rsidRDefault="00102A4B" w:rsidP="00487CE0">
      <w:pPr>
        <w:pStyle w:val="Titolo3"/>
        <w:spacing w:line="240" w:lineRule="auto"/>
        <w:rPr>
          <w:rFonts w:ascii="Segoe UI" w:hAnsi="Segoe UI" w:cs="Segoe UI"/>
        </w:rPr>
      </w:pPr>
      <w:bookmarkStart w:id="10" w:name="_Toc479577170"/>
      <w:r w:rsidRPr="00D353B8">
        <w:rPr>
          <w:rFonts w:ascii="Segoe UI" w:hAnsi="Segoe UI" w:cs="Segoe UI"/>
        </w:rPr>
        <w:t>Planned next steps</w:t>
      </w:r>
      <w:bookmarkEnd w:id="10"/>
      <w:r w:rsidRPr="00D353B8">
        <w:rPr>
          <w:rFonts w:ascii="Segoe UI" w:hAnsi="Segoe UI" w:cs="Segoe UI"/>
        </w:rPr>
        <w:t xml:space="preserve"> </w:t>
      </w:r>
    </w:p>
    <w:p w14:paraId="5FCF9E65" w14:textId="0233DDF1" w:rsidR="00102A4B" w:rsidRDefault="00102A4B"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00AD5A86" w:rsidRPr="00D353B8">
        <w:rPr>
          <w:rFonts w:ascii="Segoe UI" w:hAnsi="Segoe UI" w:cs="Segoe UI"/>
          <w:b/>
        </w:rPr>
        <w:t xml:space="preserve"> </w:t>
      </w:r>
    </w:p>
    <w:p w14:paraId="1E738F2A" w14:textId="77777777" w:rsidR="007F380E" w:rsidRPr="002C5F46" w:rsidRDefault="007F380E" w:rsidP="00CE6B1D">
      <w:pPr>
        <w:pStyle w:val="Paragrafoelenco"/>
        <w:numPr>
          <w:ilvl w:val="0"/>
          <w:numId w:val="32"/>
        </w:numPr>
        <w:rPr>
          <w:color w:val="FF0000"/>
        </w:rPr>
      </w:pPr>
      <w:r w:rsidRPr="00BF56AF">
        <w:rPr>
          <w:color w:val="FF0000"/>
        </w:rPr>
        <w:t xml:space="preserve">We consider localization a key driver to enhance efficiency and sustainability of humanitarian programmes, especially in LRRD activities. However, we recognize that involving local actors as direct beneficiaries of funding is </w:t>
      </w:r>
      <w:r>
        <w:rPr>
          <w:color w:val="FF0000"/>
        </w:rPr>
        <w:t>challenging</w:t>
      </w:r>
      <w:r w:rsidRPr="00BF56AF">
        <w:rPr>
          <w:color w:val="FF0000"/>
        </w:rPr>
        <w:t xml:space="preserve">. Besides new norms and procedures, concrete </w:t>
      </w:r>
      <w:r w:rsidRPr="002C5F46">
        <w:rPr>
          <w:color w:val="FF0000"/>
        </w:rPr>
        <w:t xml:space="preserve">obstacles still remain to enable direct funding to local CSOs, such as language and simplification of administrative procedures. </w:t>
      </w:r>
      <w:r>
        <w:rPr>
          <w:color w:val="FF0000"/>
        </w:rPr>
        <w:t xml:space="preserve">Monitoring system also need to be adapted in order to allow a sound assessment of the local CSOs capacity. </w:t>
      </w:r>
      <w:r w:rsidRPr="002C5F46">
        <w:rPr>
          <w:color w:val="FF0000"/>
        </w:rPr>
        <w:t xml:space="preserve">We are planning to work on that. </w:t>
      </w:r>
    </w:p>
    <w:p w14:paraId="5247F1E2" w14:textId="77777777" w:rsidR="007F380E" w:rsidRPr="002C5F46" w:rsidRDefault="007F380E" w:rsidP="00CE6B1D">
      <w:pPr>
        <w:pStyle w:val="Paragrafoelenco"/>
        <w:numPr>
          <w:ilvl w:val="0"/>
          <w:numId w:val="32"/>
        </w:numPr>
        <w:rPr>
          <w:color w:val="FF0000"/>
        </w:rPr>
      </w:pPr>
      <w:r w:rsidRPr="002C5F46">
        <w:rPr>
          <w:color w:val="FF0000"/>
        </w:rPr>
        <w:t xml:space="preserve">We will also work to </w:t>
      </w:r>
      <w:r>
        <w:rPr>
          <w:color w:val="FF0000"/>
        </w:rPr>
        <w:t xml:space="preserve">strengthen </w:t>
      </w:r>
      <w:r w:rsidRPr="002C5F46">
        <w:rPr>
          <w:color w:val="FF0000"/>
        </w:rPr>
        <w:t>partnerships and consortia between international and local CSOs</w:t>
      </w:r>
      <w:r>
        <w:rPr>
          <w:color w:val="FF0000"/>
        </w:rPr>
        <w:t xml:space="preserve">, which </w:t>
      </w:r>
      <w:r w:rsidRPr="002C5F46">
        <w:rPr>
          <w:color w:val="FF0000"/>
        </w:rPr>
        <w:t>is fundamental to enhance the capacity of local CSOs and avoid competition. International actors should be responsible of enhancing the capacity of local responders.</w:t>
      </w:r>
    </w:p>
    <w:p w14:paraId="1E14C919" w14:textId="77777777" w:rsidR="007F380E" w:rsidRPr="00D353B8" w:rsidRDefault="007F380E" w:rsidP="00487CE0">
      <w:pPr>
        <w:spacing w:after="0" w:line="240" w:lineRule="auto"/>
        <w:rPr>
          <w:rFonts w:ascii="Segoe UI" w:hAnsi="Segoe UI" w:cs="Segoe UI"/>
          <w:b/>
        </w:rPr>
      </w:pPr>
    </w:p>
    <w:p w14:paraId="68D06D89" w14:textId="126DD28A" w:rsidR="00102A4B" w:rsidRPr="00D353B8" w:rsidRDefault="00102A4B" w:rsidP="00487CE0">
      <w:pPr>
        <w:pStyle w:val="Titolo3"/>
        <w:spacing w:line="240" w:lineRule="auto"/>
        <w:rPr>
          <w:rFonts w:ascii="Segoe UI" w:hAnsi="Segoe UI" w:cs="Segoe UI"/>
        </w:rPr>
      </w:pPr>
      <w:bookmarkStart w:id="11" w:name="_Toc479577171"/>
      <w:r w:rsidRPr="00D353B8">
        <w:rPr>
          <w:rFonts w:ascii="Segoe UI" w:hAnsi="Segoe UI" w:cs="Segoe UI"/>
        </w:rPr>
        <w:t xml:space="preserve">Efficiency gains </w:t>
      </w:r>
      <w:r w:rsidR="00204187" w:rsidRPr="00D353B8">
        <w:rPr>
          <w:rFonts w:ascii="Segoe UI" w:hAnsi="Segoe UI" w:cs="Segoe UI"/>
        </w:rPr>
        <w:t xml:space="preserve"> </w:t>
      </w:r>
      <w:bookmarkEnd w:id="11"/>
    </w:p>
    <w:p w14:paraId="1B7446CF" w14:textId="56CD21F4" w:rsidR="005C3F05" w:rsidRPr="00D353B8" w:rsidRDefault="00102A4B"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00AD5A86" w:rsidRPr="00D353B8">
        <w:rPr>
          <w:rFonts w:ascii="Segoe UI" w:hAnsi="Segoe UI" w:cs="Segoe UI"/>
          <w:b/>
        </w:rPr>
        <w:t xml:space="preserve"> </w:t>
      </w:r>
    </w:p>
    <w:p w14:paraId="6E2E8D4A" w14:textId="288907D5" w:rsidR="00102A4B" w:rsidRPr="00D353B8" w:rsidRDefault="00102A4B" w:rsidP="00487CE0">
      <w:pPr>
        <w:pStyle w:val="Titolo3"/>
        <w:spacing w:line="240" w:lineRule="auto"/>
        <w:rPr>
          <w:rFonts w:ascii="Segoe UI" w:hAnsi="Segoe UI" w:cs="Segoe UI"/>
        </w:rPr>
      </w:pPr>
      <w:bookmarkStart w:id="12" w:name="_Toc479577172"/>
      <w:r w:rsidRPr="00D353B8">
        <w:rPr>
          <w:rFonts w:ascii="Segoe UI" w:hAnsi="Segoe UI" w:cs="Segoe UI"/>
        </w:rPr>
        <w:lastRenderedPageBreak/>
        <w:t xml:space="preserve">Good practices and lessons learned </w:t>
      </w:r>
      <w:r w:rsidR="00204187" w:rsidRPr="00D353B8">
        <w:rPr>
          <w:rFonts w:ascii="Segoe UI" w:hAnsi="Segoe UI" w:cs="Segoe UI"/>
        </w:rPr>
        <w:t xml:space="preserve"> </w:t>
      </w:r>
      <w:bookmarkEnd w:id="12"/>
    </w:p>
    <w:p w14:paraId="0AEF5350" w14:textId="77777777" w:rsidR="00102A4B" w:rsidRPr="00D353B8" w:rsidRDefault="00102A4B" w:rsidP="00487CE0">
      <w:pPr>
        <w:spacing w:after="0" w:line="240" w:lineRule="auto"/>
        <w:rPr>
          <w:rFonts w:ascii="Segoe UI" w:hAnsi="Segoe UI" w:cs="Segoe UI"/>
        </w:rPr>
      </w:pPr>
      <w:r w:rsidRPr="00D353B8">
        <w:rPr>
          <w:rFonts w:ascii="Segoe UI" w:hAnsi="Segoe UI" w:cs="Segoe UI"/>
        </w:rPr>
        <w:t>Which concrete action(s) have had the most success (both internally and in cooperation with other signatories) to implement the commitments of the work stream? And why?</w:t>
      </w:r>
    </w:p>
    <w:p w14:paraId="1A5BC841" w14:textId="77777777" w:rsidR="005C3F05" w:rsidRPr="00D353B8" w:rsidRDefault="005C3F05" w:rsidP="00487CE0">
      <w:pPr>
        <w:spacing w:after="0" w:line="240" w:lineRule="auto"/>
        <w:rPr>
          <w:rFonts w:ascii="Segoe UI" w:hAnsi="Segoe UI" w:cs="Segoe UI"/>
        </w:rPr>
      </w:pPr>
    </w:p>
    <w:p w14:paraId="521888DF" w14:textId="737F07B7" w:rsidR="00DE03FD" w:rsidRPr="00D353B8" w:rsidRDefault="00102A4B" w:rsidP="00487CE0">
      <w:pPr>
        <w:pStyle w:val="Titolo2"/>
        <w:spacing w:before="0" w:line="240" w:lineRule="auto"/>
        <w:rPr>
          <w:rFonts w:cs="Segoe UI"/>
          <w:szCs w:val="24"/>
        </w:rPr>
      </w:pPr>
      <w:bookmarkStart w:id="13" w:name="_Toc479577173"/>
      <w:r w:rsidRPr="00D353B8">
        <w:rPr>
          <w:rFonts w:cs="Segoe UI"/>
          <w:szCs w:val="24"/>
        </w:rPr>
        <w:lastRenderedPageBreak/>
        <w:t xml:space="preserve">Work stream 3 </w:t>
      </w:r>
      <w:r w:rsidR="00DE03FD" w:rsidRPr="00D353B8">
        <w:rPr>
          <w:rFonts w:cs="Segoe UI"/>
          <w:szCs w:val="24"/>
        </w:rPr>
        <w:t>–</w:t>
      </w:r>
      <w:r w:rsidRPr="00D353B8">
        <w:rPr>
          <w:rFonts w:cs="Segoe UI"/>
          <w:szCs w:val="24"/>
        </w:rPr>
        <w:t xml:space="preserve"> Cash</w:t>
      </w:r>
      <w:bookmarkEnd w:id="13"/>
    </w:p>
    <w:p w14:paraId="1F1E09A2" w14:textId="77777777" w:rsidR="00D050F8" w:rsidRPr="00D353B8" w:rsidRDefault="00D050F8" w:rsidP="00487CE0">
      <w:pPr>
        <w:autoSpaceDE w:val="0"/>
        <w:autoSpaceDN w:val="0"/>
        <w:adjustRightInd w:val="0"/>
        <w:spacing w:after="0" w:line="240" w:lineRule="auto"/>
        <w:rPr>
          <w:rFonts w:ascii="Segoe UI" w:hAnsi="Segoe UI" w:cs="Segoe UI"/>
        </w:rPr>
      </w:pPr>
    </w:p>
    <w:p w14:paraId="2DC0FBE1" w14:textId="77777777" w:rsidR="00DE03FD" w:rsidRPr="00D353B8" w:rsidRDefault="00DE03FD"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6B57F3C9" w14:textId="77777777" w:rsidR="00D050F8" w:rsidRPr="00D353B8" w:rsidRDefault="00D050F8" w:rsidP="00487CE0">
      <w:pPr>
        <w:autoSpaceDE w:val="0"/>
        <w:autoSpaceDN w:val="0"/>
        <w:adjustRightInd w:val="0"/>
        <w:spacing w:after="0" w:line="240" w:lineRule="auto"/>
        <w:rPr>
          <w:rFonts w:ascii="Segoe UI" w:hAnsi="Segoe UI" w:cs="Segoe UI"/>
          <w:i/>
          <w:iCs/>
        </w:rPr>
      </w:pPr>
    </w:p>
    <w:p w14:paraId="7F4951F7" w14:textId="30AB74AD" w:rsidR="00DE03FD" w:rsidRPr="00D353B8" w:rsidRDefault="00DE03FD" w:rsidP="00CE6B1D">
      <w:pPr>
        <w:pStyle w:val="Paragrafoelenco"/>
        <w:numPr>
          <w:ilvl w:val="0"/>
          <w:numId w:val="14"/>
        </w:numPr>
        <w:autoSpaceDE w:val="0"/>
        <w:autoSpaceDN w:val="0"/>
        <w:adjustRightInd w:val="0"/>
        <w:spacing w:after="0" w:line="240" w:lineRule="auto"/>
        <w:rPr>
          <w:rFonts w:ascii="Segoe UI" w:hAnsi="Segoe UI" w:cs="Segoe UI"/>
          <w:i/>
        </w:rPr>
      </w:pPr>
      <w:r w:rsidRPr="00D353B8">
        <w:rPr>
          <w:rFonts w:ascii="Segoe UI" w:hAnsi="Segoe UI" w:cs="Segoe UI"/>
          <w:i/>
        </w:rPr>
        <w:t>Increase the routine use of cash alongside other tools, including in-kind assistance, service</w:t>
      </w:r>
      <w:r w:rsidR="00D050F8" w:rsidRPr="00D353B8">
        <w:rPr>
          <w:rFonts w:ascii="Segoe UI" w:hAnsi="Segoe UI" w:cs="Segoe UI"/>
          <w:i/>
        </w:rPr>
        <w:t xml:space="preserve"> </w:t>
      </w:r>
      <w:r w:rsidRPr="00D353B8">
        <w:rPr>
          <w:rFonts w:ascii="Segoe UI" w:hAnsi="Segoe UI" w:cs="Segoe UI"/>
          <w:i/>
        </w:rPr>
        <w:t>delivery (such as health and nutrition) and vouchers. Employ markers to measure increase</w:t>
      </w:r>
      <w:r w:rsidR="00D050F8" w:rsidRPr="00D353B8">
        <w:rPr>
          <w:rFonts w:ascii="Segoe UI" w:hAnsi="Segoe UI" w:cs="Segoe UI"/>
          <w:i/>
        </w:rPr>
        <w:t xml:space="preserve"> </w:t>
      </w:r>
      <w:r w:rsidRPr="00D353B8">
        <w:rPr>
          <w:rFonts w:ascii="Segoe UI" w:hAnsi="Segoe UI" w:cs="Segoe UI"/>
          <w:i/>
        </w:rPr>
        <w:t>and outcomes.</w:t>
      </w:r>
    </w:p>
    <w:p w14:paraId="295DC979" w14:textId="77777777" w:rsidR="00D050F8" w:rsidRPr="00D353B8" w:rsidRDefault="00D050F8" w:rsidP="00487CE0">
      <w:pPr>
        <w:pStyle w:val="Paragrafoelenco"/>
        <w:autoSpaceDE w:val="0"/>
        <w:autoSpaceDN w:val="0"/>
        <w:adjustRightInd w:val="0"/>
        <w:spacing w:after="0" w:line="240" w:lineRule="auto"/>
        <w:ind w:left="360"/>
        <w:rPr>
          <w:rFonts w:ascii="Segoe UI" w:hAnsi="Segoe UI" w:cs="Segoe UI"/>
          <w:i/>
        </w:rPr>
      </w:pPr>
    </w:p>
    <w:p w14:paraId="696D6F85" w14:textId="08A0B6E0" w:rsidR="00DE03FD" w:rsidRPr="00D353B8" w:rsidRDefault="00DE03FD" w:rsidP="00CE6B1D">
      <w:pPr>
        <w:pStyle w:val="Paragrafoelenco"/>
        <w:numPr>
          <w:ilvl w:val="0"/>
          <w:numId w:val="14"/>
        </w:numPr>
        <w:autoSpaceDE w:val="0"/>
        <w:autoSpaceDN w:val="0"/>
        <w:adjustRightInd w:val="0"/>
        <w:spacing w:after="0" w:line="240" w:lineRule="auto"/>
        <w:rPr>
          <w:rFonts w:ascii="Segoe UI" w:hAnsi="Segoe UI" w:cs="Segoe UI"/>
          <w:i/>
        </w:rPr>
      </w:pPr>
      <w:r w:rsidRPr="00D353B8">
        <w:rPr>
          <w:rFonts w:ascii="Segoe UI" w:hAnsi="Segoe UI" w:cs="Segoe UI"/>
          <w:i/>
        </w:rPr>
        <w:t>Invest in new delivery models which can be increased in scale while identifying best practice</w:t>
      </w:r>
      <w:r w:rsidR="00D050F8" w:rsidRPr="00D353B8">
        <w:rPr>
          <w:rFonts w:ascii="Segoe UI" w:hAnsi="Segoe UI" w:cs="Segoe UI"/>
          <w:i/>
        </w:rPr>
        <w:t xml:space="preserve"> </w:t>
      </w:r>
      <w:r w:rsidRPr="00D353B8">
        <w:rPr>
          <w:rFonts w:ascii="Segoe UI" w:hAnsi="Segoe UI" w:cs="Segoe UI"/>
          <w:i/>
        </w:rPr>
        <w:t>and mitigating risks in each context. Employ markers to track their evolution.</w:t>
      </w:r>
    </w:p>
    <w:p w14:paraId="1894616E" w14:textId="77777777" w:rsidR="00D050F8" w:rsidRPr="00D353B8" w:rsidRDefault="00D050F8" w:rsidP="00487CE0">
      <w:pPr>
        <w:autoSpaceDE w:val="0"/>
        <w:autoSpaceDN w:val="0"/>
        <w:adjustRightInd w:val="0"/>
        <w:spacing w:after="0" w:line="240" w:lineRule="auto"/>
        <w:rPr>
          <w:rFonts w:ascii="Segoe UI" w:hAnsi="Segoe UI" w:cs="Segoe UI"/>
          <w:i/>
        </w:rPr>
      </w:pPr>
    </w:p>
    <w:p w14:paraId="39845CEF" w14:textId="0F55A6E1" w:rsidR="00DE03FD" w:rsidRPr="00D353B8" w:rsidRDefault="00DE03FD" w:rsidP="00CE6B1D">
      <w:pPr>
        <w:pStyle w:val="Paragrafoelenco"/>
        <w:numPr>
          <w:ilvl w:val="0"/>
          <w:numId w:val="14"/>
        </w:numPr>
        <w:autoSpaceDE w:val="0"/>
        <w:autoSpaceDN w:val="0"/>
        <w:adjustRightInd w:val="0"/>
        <w:spacing w:after="0" w:line="240" w:lineRule="auto"/>
        <w:rPr>
          <w:rFonts w:ascii="Segoe UI" w:hAnsi="Segoe UI" w:cs="Segoe UI"/>
          <w:i/>
        </w:rPr>
      </w:pPr>
      <w:r w:rsidRPr="00D353B8">
        <w:rPr>
          <w:rFonts w:ascii="Segoe UI" w:hAnsi="Segoe UI" w:cs="Segoe UI"/>
          <w:i/>
        </w:rPr>
        <w:t>Build an evidence base to assess the costs, benefits, impacts, and risks of cash (including on</w:t>
      </w:r>
      <w:r w:rsidR="00D050F8" w:rsidRPr="00D353B8">
        <w:rPr>
          <w:rFonts w:ascii="Segoe UI" w:hAnsi="Segoe UI" w:cs="Segoe UI"/>
          <w:i/>
        </w:rPr>
        <w:t xml:space="preserve"> </w:t>
      </w:r>
      <w:r w:rsidRPr="00D353B8">
        <w:rPr>
          <w:rFonts w:ascii="Segoe UI" w:hAnsi="Segoe UI" w:cs="Segoe UI"/>
          <w:i/>
        </w:rPr>
        <w:t>protection) relative to in-kind assistance, service delivery interventions and vouchers, and</w:t>
      </w:r>
    </w:p>
    <w:p w14:paraId="25EE044F" w14:textId="77777777" w:rsidR="00DE03FD" w:rsidRPr="00D353B8" w:rsidRDefault="00DE03FD" w:rsidP="00487CE0">
      <w:pPr>
        <w:pStyle w:val="Paragrafoelenco"/>
        <w:autoSpaceDE w:val="0"/>
        <w:autoSpaceDN w:val="0"/>
        <w:adjustRightInd w:val="0"/>
        <w:spacing w:after="0" w:line="240" w:lineRule="auto"/>
        <w:ind w:left="360"/>
        <w:rPr>
          <w:rFonts w:ascii="Segoe UI" w:hAnsi="Segoe UI" w:cs="Segoe UI"/>
          <w:i/>
        </w:rPr>
      </w:pPr>
      <w:r w:rsidRPr="00D353B8">
        <w:rPr>
          <w:rFonts w:ascii="Segoe UI" w:hAnsi="Segoe UI" w:cs="Segoe UI"/>
          <w:i/>
        </w:rPr>
        <w:t>combinations thereof.</w:t>
      </w:r>
    </w:p>
    <w:p w14:paraId="63EFBAEF" w14:textId="77777777" w:rsidR="00D050F8" w:rsidRPr="00D353B8" w:rsidRDefault="00D050F8" w:rsidP="00487CE0">
      <w:pPr>
        <w:pStyle w:val="Paragrafoelenco"/>
        <w:autoSpaceDE w:val="0"/>
        <w:autoSpaceDN w:val="0"/>
        <w:adjustRightInd w:val="0"/>
        <w:spacing w:after="0" w:line="240" w:lineRule="auto"/>
        <w:ind w:left="360"/>
        <w:rPr>
          <w:rFonts w:ascii="Segoe UI" w:hAnsi="Segoe UI" w:cs="Segoe UI"/>
          <w:i/>
        </w:rPr>
      </w:pPr>
    </w:p>
    <w:p w14:paraId="15F28324" w14:textId="362AC652" w:rsidR="00DE03FD" w:rsidRPr="00D353B8" w:rsidRDefault="00DE03FD" w:rsidP="00CE6B1D">
      <w:pPr>
        <w:pStyle w:val="Paragrafoelenco"/>
        <w:numPr>
          <w:ilvl w:val="0"/>
          <w:numId w:val="14"/>
        </w:numPr>
        <w:autoSpaceDE w:val="0"/>
        <w:autoSpaceDN w:val="0"/>
        <w:adjustRightInd w:val="0"/>
        <w:spacing w:after="0" w:line="240" w:lineRule="auto"/>
        <w:rPr>
          <w:rFonts w:ascii="Segoe UI" w:hAnsi="Segoe UI" w:cs="Segoe UI"/>
          <w:i/>
        </w:rPr>
      </w:pPr>
      <w:r w:rsidRPr="00D353B8">
        <w:rPr>
          <w:rFonts w:ascii="Segoe UI" w:hAnsi="Segoe UI" w:cs="Segoe UI"/>
          <w:i/>
        </w:rPr>
        <w:t>Collaborate, share information and develop standards and guidelines for cash programming</w:t>
      </w:r>
      <w:r w:rsidR="00D050F8" w:rsidRPr="00D353B8">
        <w:rPr>
          <w:rFonts w:ascii="Segoe UI" w:hAnsi="Segoe UI" w:cs="Segoe UI"/>
          <w:i/>
        </w:rPr>
        <w:t xml:space="preserve"> </w:t>
      </w:r>
      <w:r w:rsidRPr="00D353B8">
        <w:rPr>
          <w:rFonts w:ascii="Segoe UI" w:hAnsi="Segoe UI" w:cs="Segoe UI"/>
          <w:i/>
        </w:rPr>
        <w:t>in order to better understand its risks and benefits.</w:t>
      </w:r>
    </w:p>
    <w:p w14:paraId="22070F3C" w14:textId="77777777" w:rsidR="00D050F8" w:rsidRPr="00D353B8" w:rsidRDefault="00D050F8" w:rsidP="00487CE0">
      <w:pPr>
        <w:pStyle w:val="Paragrafoelenco"/>
        <w:autoSpaceDE w:val="0"/>
        <w:autoSpaceDN w:val="0"/>
        <w:adjustRightInd w:val="0"/>
        <w:spacing w:after="0" w:line="240" w:lineRule="auto"/>
        <w:ind w:left="360"/>
        <w:rPr>
          <w:rFonts w:ascii="Segoe UI" w:hAnsi="Segoe UI" w:cs="Segoe UI"/>
          <w:i/>
        </w:rPr>
      </w:pPr>
    </w:p>
    <w:p w14:paraId="139DBB3F" w14:textId="74CA5673" w:rsidR="00DE03FD" w:rsidRPr="00D353B8" w:rsidRDefault="00DE03FD" w:rsidP="00CE6B1D">
      <w:pPr>
        <w:pStyle w:val="Paragrafoelenco"/>
        <w:numPr>
          <w:ilvl w:val="0"/>
          <w:numId w:val="14"/>
        </w:numPr>
        <w:autoSpaceDE w:val="0"/>
        <w:autoSpaceDN w:val="0"/>
        <w:adjustRightInd w:val="0"/>
        <w:spacing w:after="0" w:line="240" w:lineRule="auto"/>
        <w:rPr>
          <w:rFonts w:ascii="Segoe UI" w:hAnsi="Segoe UI" w:cs="Segoe UI"/>
          <w:i/>
        </w:rPr>
      </w:pPr>
      <w:r w:rsidRPr="00D353B8">
        <w:rPr>
          <w:rFonts w:ascii="Segoe UI" w:hAnsi="Segoe UI" w:cs="Segoe UI"/>
          <w:i/>
        </w:rPr>
        <w:t>Ensure that coordination, delivery, and monitoring and evaluation mechanisms are put in</w:t>
      </w:r>
    </w:p>
    <w:p w14:paraId="74618930" w14:textId="77777777" w:rsidR="00D050F8" w:rsidRPr="00D353B8" w:rsidRDefault="00DE03FD" w:rsidP="00487CE0">
      <w:pPr>
        <w:pStyle w:val="Paragrafoelenco"/>
        <w:autoSpaceDE w:val="0"/>
        <w:autoSpaceDN w:val="0"/>
        <w:adjustRightInd w:val="0"/>
        <w:spacing w:after="0" w:line="240" w:lineRule="auto"/>
        <w:ind w:left="360"/>
        <w:rPr>
          <w:rFonts w:ascii="Segoe UI" w:hAnsi="Segoe UI" w:cs="Segoe UI"/>
          <w:i/>
        </w:rPr>
      </w:pPr>
      <w:r w:rsidRPr="00D353B8">
        <w:rPr>
          <w:rFonts w:ascii="Segoe UI" w:hAnsi="Segoe UI" w:cs="Segoe UI"/>
          <w:i/>
        </w:rPr>
        <w:t>place for cash transfers.</w:t>
      </w:r>
    </w:p>
    <w:p w14:paraId="0A3B862C" w14:textId="77777777" w:rsidR="00D050F8" w:rsidRPr="00D353B8" w:rsidRDefault="00D050F8" w:rsidP="00487CE0">
      <w:pPr>
        <w:pStyle w:val="Paragrafoelenco"/>
        <w:autoSpaceDE w:val="0"/>
        <w:autoSpaceDN w:val="0"/>
        <w:adjustRightInd w:val="0"/>
        <w:spacing w:after="0" w:line="240" w:lineRule="auto"/>
        <w:ind w:left="360"/>
        <w:rPr>
          <w:rFonts w:ascii="Segoe UI" w:hAnsi="Segoe UI" w:cs="Segoe UI"/>
          <w:i/>
        </w:rPr>
      </w:pPr>
    </w:p>
    <w:p w14:paraId="1B19C050" w14:textId="45FDB23C" w:rsidR="00DE03FD" w:rsidRPr="00D353B8" w:rsidRDefault="00DE03FD" w:rsidP="00CE6B1D">
      <w:pPr>
        <w:pStyle w:val="Paragrafoelenco"/>
        <w:numPr>
          <w:ilvl w:val="0"/>
          <w:numId w:val="14"/>
        </w:numPr>
        <w:autoSpaceDE w:val="0"/>
        <w:autoSpaceDN w:val="0"/>
        <w:adjustRightInd w:val="0"/>
        <w:spacing w:after="0" w:line="240" w:lineRule="auto"/>
        <w:rPr>
          <w:rFonts w:ascii="Segoe UI" w:hAnsi="Segoe UI" w:cs="Segoe UI"/>
          <w:i/>
        </w:rPr>
      </w:pPr>
      <w:r w:rsidRPr="00D353B8">
        <w:rPr>
          <w:rFonts w:ascii="Segoe UI" w:hAnsi="Segoe UI" w:cs="Segoe UI"/>
          <w:i/>
        </w:rPr>
        <w:t>Aim to increase use of cash programming beyond current low levels, where appropriate.</w:t>
      </w:r>
    </w:p>
    <w:p w14:paraId="6F4080BC" w14:textId="45F37901" w:rsidR="00DE03FD" w:rsidRPr="00D353B8" w:rsidRDefault="00DE03FD" w:rsidP="00487CE0">
      <w:pPr>
        <w:pStyle w:val="Paragrafoelenco"/>
        <w:autoSpaceDE w:val="0"/>
        <w:autoSpaceDN w:val="0"/>
        <w:adjustRightInd w:val="0"/>
        <w:spacing w:after="0" w:line="240" w:lineRule="auto"/>
        <w:ind w:left="360"/>
        <w:rPr>
          <w:rFonts w:ascii="Segoe UI" w:hAnsi="Segoe UI" w:cs="Segoe UI"/>
          <w:i/>
        </w:rPr>
      </w:pPr>
      <w:r w:rsidRPr="00D353B8">
        <w:rPr>
          <w:rFonts w:ascii="Segoe UI" w:hAnsi="Segoe UI" w:cs="Segoe UI"/>
          <w:i/>
        </w:rPr>
        <w:t>Some organisations and donors may wish to set targets.</w:t>
      </w:r>
    </w:p>
    <w:p w14:paraId="30B02EF0" w14:textId="77777777" w:rsidR="00D050F8" w:rsidRPr="00D353B8" w:rsidRDefault="00D050F8" w:rsidP="00487CE0">
      <w:pPr>
        <w:pBdr>
          <w:bottom w:val="single" w:sz="12" w:space="1" w:color="auto"/>
        </w:pBdr>
        <w:spacing w:line="240" w:lineRule="auto"/>
        <w:rPr>
          <w:rFonts w:ascii="Segoe UI" w:hAnsi="Segoe UI" w:cs="Segoe UI"/>
          <w:i/>
        </w:rPr>
      </w:pPr>
      <w:bookmarkStart w:id="14" w:name="_Toc479577174"/>
    </w:p>
    <w:p w14:paraId="3C14155D" w14:textId="77777777" w:rsidR="00102A4B" w:rsidRPr="00D353B8" w:rsidRDefault="00102A4B" w:rsidP="00487CE0">
      <w:pPr>
        <w:pStyle w:val="Titolo3"/>
        <w:numPr>
          <w:ilvl w:val="0"/>
          <w:numId w:val="3"/>
        </w:numPr>
        <w:spacing w:line="240" w:lineRule="auto"/>
        <w:rPr>
          <w:rFonts w:ascii="Segoe UI" w:hAnsi="Segoe UI" w:cs="Segoe UI"/>
        </w:rPr>
      </w:pPr>
      <w:r w:rsidRPr="00D353B8">
        <w:rPr>
          <w:rFonts w:ascii="Segoe UI" w:hAnsi="Segoe UI" w:cs="Segoe UI"/>
        </w:rPr>
        <w:t>Baseline (only in year 1)</w:t>
      </w:r>
      <w:bookmarkEnd w:id="14"/>
    </w:p>
    <w:p w14:paraId="1729773E" w14:textId="11FD55D8" w:rsidR="00844143" w:rsidRDefault="00102A4B"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1F7FC461" w14:textId="0830DFFA" w:rsidR="00167199" w:rsidRPr="006D18EB" w:rsidRDefault="00167199" w:rsidP="00CE6B1D">
      <w:pPr>
        <w:pStyle w:val="Paragrafoelenco"/>
        <w:numPr>
          <w:ilvl w:val="0"/>
          <w:numId w:val="33"/>
        </w:numPr>
        <w:jc w:val="both"/>
        <w:rPr>
          <w:rFonts w:cstheme="minorHAnsi"/>
          <w:color w:val="FF0000"/>
          <w:lang w:val="en"/>
        </w:rPr>
      </w:pPr>
      <w:r w:rsidRPr="006D18EB">
        <w:rPr>
          <w:rFonts w:cstheme="minorHAnsi"/>
          <w:color w:val="FF0000"/>
          <w:lang w:val="en"/>
        </w:rPr>
        <w:t xml:space="preserve">From January 2015 to April 2016, the Italian Cooperation </w:t>
      </w:r>
      <w:r w:rsidR="00015F83">
        <w:rPr>
          <w:rFonts w:cstheme="minorHAnsi"/>
          <w:color w:val="FF0000"/>
          <w:lang w:val="en"/>
        </w:rPr>
        <w:t xml:space="preserve">- in partnership with Italian CSOs - </w:t>
      </w:r>
      <w:r w:rsidR="00015F83" w:rsidRPr="006D18EB">
        <w:rPr>
          <w:rFonts w:cstheme="minorHAnsi"/>
          <w:color w:val="FF0000"/>
          <w:lang w:val="en"/>
        </w:rPr>
        <w:t xml:space="preserve">implemented </w:t>
      </w:r>
      <w:r w:rsidRPr="006D18EB">
        <w:rPr>
          <w:rFonts w:cstheme="minorHAnsi"/>
          <w:color w:val="FF0000"/>
          <w:lang w:val="en"/>
        </w:rPr>
        <w:t>the Program “</w:t>
      </w:r>
      <w:r w:rsidRPr="006D18EB">
        <w:rPr>
          <w:i/>
          <w:color w:val="FF0000"/>
          <w:lang w:val="en"/>
        </w:rPr>
        <w:t>Emergency initiative to strengthen the resilience of Syrian refugees and host communities in Lebanon”</w:t>
      </w:r>
      <w:r w:rsidRPr="006D18EB">
        <w:rPr>
          <w:rFonts w:cstheme="minorHAnsi"/>
          <w:color w:val="FF0000"/>
          <w:lang w:val="en"/>
        </w:rPr>
        <w:t xml:space="preserve"> with the aim of supporting selected municipalities in the construction or rehabilitation of public infrastructure through the temporary employment of Syrian refugees and vulnerable Lebanese in the host communities. The support provided to the municipalities and the employment of a large number of unskilled workers allowed the Italian Cooperation to foster social cohesion between the Syrian and host communities, </w:t>
      </w:r>
      <w:r w:rsidR="00015F83">
        <w:rPr>
          <w:rFonts w:cstheme="minorHAnsi"/>
          <w:color w:val="FF0000"/>
          <w:lang w:val="en"/>
        </w:rPr>
        <w:t xml:space="preserve">it </w:t>
      </w:r>
      <w:r w:rsidRPr="006D18EB">
        <w:rPr>
          <w:rFonts w:cstheme="minorHAnsi"/>
          <w:color w:val="FF0000"/>
          <w:lang w:val="en"/>
        </w:rPr>
        <w:t xml:space="preserve">provided humanitarian assistance to the most vulnerable groups and </w:t>
      </w:r>
      <w:r w:rsidR="00015F83">
        <w:rPr>
          <w:rFonts w:cstheme="minorHAnsi"/>
          <w:color w:val="FF0000"/>
          <w:lang w:val="en"/>
        </w:rPr>
        <w:t xml:space="preserve">it </w:t>
      </w:r>
      <w:r w:rsidRPr="006D18EB">
        <w:rPr>
          <w:rFonts w:cstheme="minorHAnsi"/>
          <w:color w:val="FF0000"/>
          <w:lang w:val="en"/>
        </w:rPr>
        <w:t>helped to stimulate local economies.</w:t>
      </w:r>
    </w:p>
    <w:p w14:paraId="039D7A9C" w14:textId="34AF03F6" w:rsidR="00167199" w:rsidRPr="006D18EB" w:rsidRDefault="00167199" w:rsidP="00167199">
      <w:pPr>
        <w:pStyle w:val="Paragrafoelenco"/>
        <w:jc w:val="both"/>
        <w:rPr>
          <w:color w:val="FF0000"/>
          <w:lang w:val="en"/>
        </w:rPr>
      </w:pPr>
      <w:r w:rsidRPr="006D18EB">
        <w:rPr>
          <w:rFonts w:cstheme="minorHAnsi"/>
          <w:color w:val="FF0000"/>
          <w:lang w:val="en"/>
        </w:rPr>
        <w:t xml:space="preserve">The Program has adopted the </w:t>
      </w:r>
      <w:r w:rsidRPr="006D18EB">
        <w:rPr>
          <w:rFonts w:cstheme="minorHAnsi"/>
          <w:i/>
          <w:color w:val="FF0000"/>
          <w:lang w:val="en"/>
        </w:rPr>
        <w:t>Standard Operating Procedures for Cash for Work Projects</w:t>
      </w:r>
      <w:r w:rsidRPr="006D18EB">
        <w:rPr>
          <w:rFonts w:cstheme="minorHAnsi"/>
          <w:color w:val="FF0000"/>
          <w:lang w:val="en"/>
        </w:rPr>
        <w:t xml:space="preserve"> </w:t>
      </w:r>
      <w:r w:rsidRPr="006D18EB">
        <w:rPr>
          <w:rFonts w:cstheme="minorHAnsi"/>
          <w:i/>
          <w:color w:val="FF0000"/>
          <w:lang w:val="en"/>
        </w:rPr>
        <w:t>in Lebanon</w:t>
      </w:r>
      <w:r w:rsidRPr="006D18EB">
        <w:rPr>
          <w:rFonts w:cstheme="minorHAnsi"/>
          <w:color w:val="FF0000"/>
          <w:lang w:val="en"/>
        </w:rPr>
        <w:t xml:space="preserve">, developed by the </w:t>
      </w:r>
      <w:r w:rsidRPr="006D18EB">
        <w:rPr>
          <w:rFonts w:cstheme="minorHAnsi"/>
          <w:i/>
          <w:color w:val="FF0000"/>
          <w:lang w:val="en"/>
        </w:rPr>
        <w:t>Livelihoods working group</w:t>
      </w:r>
      <w:r w:rsidRPr="006D18EB">
        <w:rPr>
          <w:rFonts w:cstheme="minorHAnsi"/>
          <w:color w:val="FF0000"/>
          <w:lang w:val="en"/>
        </w:rPr>
        <w:t xml:space="preserve"> established in response to the Syria crisis. In line with these procedures, the Program employed unskilled workers for about 23 days of work in exchange </w:t>
      </w:r>
      <w:r>
        <w:rPr>
          <w:rFonts w:cstheme="minorHAnsi"/>
          <w:color w:val="FF0000"/>
          <w:lang w:val="en"/>
        </w:rPr>
        <w:t>of</w:t>
      </w:r>
      <w:r w:rsidRPr="006D18EB">
        <w:rPr>
          <w:rFonts w:cstheme="minorHAnsi"/>
          <w:color w:val="FF0000"/>
          <w:lang w:val="en"/>
        </w:rPr>
        <w:t xml:space="preserve"> a financial incentive of 20 US$ per day. In total, the Program involved in the temporary employment scheme 3,234 beneficiaries (65% Syrian and 35% Lebanese), out of which 14% </w:t>
      </w:r>
      <w:r w:rsidR="00015F83">
        <w:rPr>
          <w:rFonts w:cstheme="minorHAnsi"/>
          <w:color w:val="FF0000"/>
          <w:lang w:val="en"/>
        </w:rPr>
        <w:t>were</w:t>
      </w:r>
      <w:r w:rsidRPr="006D18EB">
        <w:rPr>
          <w:rFonts w:cstheme="minorHAnsi"/>
          <w:color w:val="FF0000"/>
          <w:lang w:val="en"/>
        </w:rPr>
        <w:t xml:space="preserve"> women. On average, each beneficiary received 460 US$. </w:t>
      </w:r>
      <w:r w:rsidRPr="006D18EB">
        <w:rPr>
          <w:color w:val="FF0000"/>
          <w:lang w:val="en"/>
        </w:rPr>
        <w:t xml:space="preserve">The impact of the Program is shown by the fact that the monthly expenditure for the purchase of basic items for a family of five refugees in Lebanon is estimated at US$ 435 (source: </w:t>
      </w:r>
      <w:r w:rsidRPr="006D18EB">
        <w:rPr>
          <w:i/>
          <w:color w:val="FF0000"/>
          <w:lang w:val="en"/>
        </w:rPr>
        <w:t>Vulnerability Assessment of Syrian Refugees in Lebanon</w:t>
      </w:r>
      <w:r w:rsidRPr="006D18EB">
        <w:rPr>
          <w:color w:val="FF0000"/>
          <w:lang w:val="en"/>
        </w:rPr>
        <w:t xml:space="preserve">, 2015). The Syrian refugees were more motivated to be involved in cash for work initiatives than the Lebanese citizens, </w:t>
      </w:r>
      <w:r w:rsidRPr="006D18EB">
        <w:rPr>
          <w:color w:val="FF0000"/>
          <w:lang w:val="en"/>
        </w:rPr>
        <w:lastRenderedPageBreak/>
        <w:t>who are generally interested in more stable employment opportunities. The involvement of women was negatively affected by the social and cultural context in the program’s catchment area and by the type of activities undertaken, which often require a huge physical effort. Children and people with disabilities were not directly involved in the temporary employment scheme, but their presence in the household was a criterion used in the selection of the direct beneficiaries. The financial incentive has allowed the beneficiaries to respond in the short term to their basic needs and has presumably reduced their negative coping mechanisms.</w:t>
      </w:r>
    </w:p>
    <w:p w14:paraId="4B755D15" w14:textId="77777777" w:rsidR="00167199" w:rsidRPr="006D18EB" w:rsidRDefault="00167199" w:rsidP="00167199">
      <w:pPr>
        <w:pStyle w:val="Paragrafoelenco"/>
        <w:jc w:val="both"/>
        <w:rPr>
          <w:color w:val="FF0000"/>
          <w:lang w:val="en"/>
        </w:rPr>
      </w:pPr>
      <w:r w:rsidRPr="006D18EB">
        <w:rPr>
          <w:rFonts w:cstheme="minorHAnsi"/>
          <w:color w:val="FF0000"/>
          <w:lang w:val="en"/>
        </w:rPr>
        <w:t xml:space="preserve">The Program was implemented in partnership with nine Italian NGOs selected through a Call for Proposals. </w:t>
      </w:r>
    </w:p>
    <w:p w14:paraId="7080C11F" w14:textId="77777777" w:rsidR="00167199" w:rsidRPr="007963D2" w:rsidRDefault="00167199" w:rsidP="00CE6B1D">
      <w:pPr>
        <w:pStyle w:val="Paragrafoelenco"/>
        <w:numPr>
          <w:ilvl w:val="0"/>
          <w:numId w:val="33"/>
        </w:numPr>
        <w:spacing w:after="0"/>
        <w:rPr>
          <w:color w:val="FF0000"/>
        </w:rPr>
      </w:pPr>
      <w:r>
        <w:rPr>
          <w:color w:val="FF0000"/>
        </w:rPr>
        <w:t xml:space="preserve">Italy supports multilateral programmes (ILO, WFP, </w:t>
      </w:r>
      <w:proofErr w:type="spellStart"/>
      <w:r>
        <w:rPr>
          <w:color w:val="FF0000"/>
        </w:rPr>
        <w:t>Madad</w:t>
      </w:r>
      <w:proofErr w:type="spellEnd"/>
      <w:r>
        <w:rPr>
          <w:color w:val="FF0000"/>
        </w:rPr>
        <w:t xml:space="preserve"> Fund) providing assistance  through cash, especially in the Syrian crisis.  </w:t>
      </w:r>
    </w:p>
    <w:p w14:paraId="718601CE" w14:textId="77777777" w:rsidR="00167199" w:rsidRDefault="00167199" w:rsidP="00167199">
      <w:pPr>
        <w:spacing w:after="0"/>
      </w:pPr>
    </w:p>
    <w:p w14:paraId="7B2D9A27" w14:textId="77777777" w:rsidR="00167199" w:rsidRPr="00D353B8" w:rsidRDefault="00167199" w:rsidP="00487CE0">
      <w:pPr>
        <w:spacing w:after="0" w:line="240" w:lineRule="auto"/>
        <w:rPr>
          <w:rFonts w:ascii="Segoe UI" w:hAnsi="Segoe UI" w:cs="Segoe UI"/>
        </w:rPr>
      </w:pPr>
    </w:p>
    <w:p w14:paraId="4C785163" w14:textId="77777777" w:rsidR="00426F13" w:rsidRPr="00D353B8" w:rsidRDefault="00426F13" w:rsidP="00487CE0">
      <w:pPr>
        <w:pStyle w:val="Titolo3"/>
        <w:numPr>
          <w:ilvl w:val="0"/>
          <w:numId w:val="1"/>
        </w:numPr>
        <w:spacing w:line="240" w:lineRule="auto"/>
        <w:rPr>
          <w:rFonts w:ascii="Segoe UI" w:hAnsi="Segoe UI" w:cs="Segoe UI"/>
        </w:rPr>
      </w:pPr>
      <w:bookmarkStart w:id="15" w:name="_Toc479577175"/>
      <w:r w:rsidRPr="00D353B8">
        <w:rPr>
          <w:rFonts w:ascii="Segoe UI" w:hAnsi="Segoe UI" w:cs="Segoe UI"/>
        </w:rPr>
        <w:t>Progress to date</w:t>
      </w:r>
      <w:bookmarkEnd w:id="15"/>
      <w:r w:rsidRPr="00D353B8">
        <w:rPr>
          <w:rFonts w:ascii="Segoe UI" w:hAnsi="Segoe UI" w:cs="Segoe UI"/>
        </w:rPr>
        <w:t xml:space="preserve"> </w:t>
      </w:r>
    </w:p>
    <w:p w14:paraId="3ED716F6" w14:textId="3028FB89" w:rsidR="00426F13" w:rsidRDefault="00426F13"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04DC97E8" w14:textId="6BFAC174" w:rsidR="007922C7" w:rsidRPr="007922C7" w:rsidRDefault="003156C4" w:rsidP="003156C4">
      <w:pPr>
        <w:pStyle w:val="Paragrafoelenco"/>
        <w:numPr>
          <w:ilvl w:val="0"/>
          <w:numId w:val="46"/>
        </w:numPr>
        <w:jc w:val="both"/>
        <w:rPr>
          <w:color w:val="00B050"/>
          <w:lang w:val="en-US"/>
        </w:rPr>
      </w:pPr>
      <w:bookmarkStart w:id="16" w:name="_Toc479577176"/>
      <w:r w:rsidRPr="003156C4">
        <w:rPr>
          <w:rFonts w:cstheme="minorHAnsi"/>
          <w:color w:val="00B050"/>
        </w:rPr>
        <w:t>From</w:t>
      </w:r>
      <w:r w:rsidRPr="003156C4">
        <w:rPr>
          <w:rFonts w:cstheme="minorHAnsi"/>
          <w:color w:val="00B050"/>
          <w:lang w:val="en"/>
        </w:rPr>
        <w:t xml:space="preserve"> June 2016 to December 2017 the Italian Cooperation has implemented an initiative to support selected Lebanese municipalities in the construction or rehabilitation of public infrastructure through the temporary employment of vulnerable Lebanese and Syrian refugees. The Program has been implemented in partnership with seven Italian NGOs selected through a Call for Proposals. The Program involved 2.762 direct beneficiaries in cash for work activities.</w:t>
      </w:r>
      <w:r w:rsidR="00060A50">
        <w:rPr>
          <w:rFonts w:cstheme="minorHAnsi"/>
          <w:color w:val="00B050"/>
          <w:lang w:val="en"/>
        </w:rPr>
        <w:t xml:space="preserve"> </w:t>
      </w:r>
      <w:r w:rsidR="007922C7" w:rsidRPr="007922C7">
        <w:rPr>
          <w:rFonts w:cstheme="minorHAnsi"/>
          <w:color w:val="00B050"/>
          <w:lang w:val="en-US"/>
        </w:rPr>
        <w:t xml:space="preserve">Total amount </w:t>
      </w:r>
      <w:r w:rsidR="007922C7">
        <w:rPr>
          <w:rFonts w:cstheme="minorHAnsi"/>
          <w:color w:val="00B050"/>
          <w:lang w:val="en-US"/>
        </w:rPr>
        <w:t>-</w:t>
      </w:r>
      <w:r w:rsidR="007922C7" w:rsidRPr="007922C7">
        <w:rPr>
          <w:rFonts w:cstheme="minorHAnsi"/>
          <w:color w:val="00B050"/>
          <w:lang w:val="en-US"/>
        </w:rPr>
        <w:t xml:space="preserve"> cash assistance: 1,1 million euro.</w:t>
      </w:r>
    </w:p>
    <w:p w14:paraId="434C2F11" w14:textId="651CA4D0" w:rsidR="007922C7" w:rsidRPr="007922C7" w:rsidRDefault="009E3A6B" w:rsidP="007922C7">
      <w:pPr>
        <w:pStyle w:val="Paragrafoelenco"/>
        <w:numPr>
          <w:ilvl w:val="0"/>
          <w:numId w:val="46"/>
        </w:numPr>
        <w:rPr>
          <w:color w:val="00B050"/>
          <w:lang w:val="en-US"/>
        </w:rPr>
      </w:pPr>
      <w:r w:rsidRPr="007922C7">
        <w:rPr>
          <w:rStyle w:val="alt-edited"/>
          <w:color w:val="00B050"/>
          <w:lang w:val="en"/>
        </w:rPr>
        <w:t>T</w:t>
      </w:r>
      <w:r w:rsidR="003156C4" w:rsidRPr="007922C7">
        <w:rPr>
          <w:rStyle w:val="alt-edited"/>
          <w:color w:val="00B050"/>
          <w:lang w:val="en"/>
        </w:rPr>
        <w:t xml:space="preserve">he Italian Cooperation funded in November 2017 a 12 months project implemented by WFP with the aim of </w:t>
      </w:r>
      <w:r w:rsidR="003156C4" w:rsidRPr="007922C7">
        <w:rPr>
          <w:color w:val="00B050"/>
          <w:lang w:val="en-US"/>
        </w:rPr>
        <w:t>increasing the access of displaced Syrian children to formal education.</w:t>
      </w:r>
      <w:r w:rsidR="003156C4" w:rsidRPr="007922C7">
        <w:rPr>
          <w:rStyle w:val="alt-edited"/>
          <w:color w:val="00B050"/>
          <w:lang w:val="en"/>
        </w:rPr>
        <w:t xml:space="preserve"> About </w:t>
      </w:r>
      <w:r w:rsidR="003156C4" w:rsidRPr="007922C7">
        <w:rPr>
          <w:color w:val="00B050"/>
          <w:lang w:val="en-US"/>
        </w:rPr>
        <w:t xml:space="preserve">10,800 Syrian refugee children enrolled in primary schools will benefit from the monthly provision of cash to purchase school meals. Each beneficiary receives US $ 6 per month. Cash is transferred to beneficiary households onto an e-card. Recipients can easily withdraw the cash using their e-card at any ATM throughout Lebanon. Caregivers sign an agreement indicating their commitment to use the cash to facilitate the child’s school attendance and their willingness to receive a home visit if the child is absent for more than 10 consecutive days. </w:t>
      </w:r>
      <w:r w:rsidR="007922C7" w:rsidRPr="007922C7">
        <w:rPr>
          <w:rFonts w:cstheme="minorHAnsi"/>
          <w:color w:val="00B050"/>
          <w:lang w:val="en-US"/>
        </w:rPr>
        <w:t xml:space="preserve">Total amount </w:t>
      </w:r>
      <w:r w:rsidR="007922C7">
        <w:rPr>
          <w:rFonts w:cstheme="minorHAnsi"/>
          <w:color w:val="00B050"/>
          <w:lang w:val="en-US"/>
        </w:rPr>
        <w:t xml:space="preserve">- </w:t>
      </w:r>
      <w:r w:rsidR="007922C7" w:rsidRPr="007922C7">
        <w:rPr>
          <w:rFonts w:cstheme="minorHAnsi"/>
          <w:color w:val="00B050"/>
          <w:lang w:val="en-US"/>
        </w:rPr>
        <w:t xml:space="preserve"> cash </w:t>
      </w:r>
      <w:r w:rsidR="007922C7">
        <w:rPr>
          <w:rFonts w:cstheme="minorHAnsi"/>
          <w:color w:val="00B050"/>
          <w:lang w:val="en-US"/>
        </w:rPr>
        <w:t xml:space="preserve">for education: </w:t>
      </w:r>
      <w:r w:rsidR="007922C7" w:rsidRPr="007922C7">
        <w:rPr>
          <w:color w:val="00B050"/>
          <w:lang w:val="en-US"/>
        </w:rPr>
        <w:t xml:space="preserve"> Euro 431,593</w:t>
      </w:r>
      <w:r w:rsidR="007922C7">
        <w:rPr>
          <w:color w:val="00B050"/>
          <w:lang w:val="en-US"/>
        </w:rPr>
        <w:t>.</w:t>
      </w:r>
    </w:p>
    <w:p w14:paraId="27444D8C" w14:textId="52C6D69C" w:rsidR="007922C7" w:rsidRPr="007922C7" w:rsidRDefault="009E3A6B" w:rsidP="003156C4">
      <w:pPr>
        <w:pStyle w:val="Paragrafoelenco"/>
        <w:numPr>
          <w:ilvl w:val="0"/>
          <w:numId w:val="46"/>
        </w:numPr>
        <w:rPr>
          <w:color w:val="00B050"/>
          <w:lang w:val="en-US"/>
        </w:rPr>
      </w:pPr>
      <w:r w:rsidRPr="007922C7">
        <w:rPr>
          <w:rStyle w:val="alt-edited"/>
          <w:color w:val="00B050"/>
          <w:lang w:val="en"/>
        </w:rPr>
        <w:t>T</w:t>
      </w:r>
      <w:r w:rsidR="003156C4" w:rsidRPr="007922C7">
        <w:rPr>
          <w:rStyle w:val="alt-edited"/>
          <w:color w:val="00B050"/>
          <w:lang w:val="en"/>
        </w:rPr>
        <w:t xml:space="preserve">he Italian Cooperation funded in November 2017 a 12 months project implemented by UNRWA with the aim of </w:t>
      </w:r>
      <w:r w:rsidR="003156C4" w:rsidRPr="007922C7">
        <w:rPr>
          <w:color w:val="00B050"/>
          <w:lang w:val="en"/>
        </w:rPr>
        <w:t xml:space="preserve">preserving the resilience of the Palestinian refugees affected by the consequences of the Syrian crisis. About 400 PRS households receive 100 US $ per month for a period of 12 months. </w:t>
      </w:r>
      <w:r w:rsidR="003156C4" w:rsidRPr="007922C7">
        <w:rPr>
          <w:color w:val="00B050"/>
          <w:lang w:val="en-US"/>
        </w:rPr>
        <w:t>Cash is transferred to beneficiary households onto an e-card</w:t>
      </w:r>
      <w:r w:rsidR="007922C7" w:rsidRPr="007922C7">
        <w:t xml:space="preserve"> </w:t>
      </w:r>
      <w:r w:rsidR="007922C7">
        <w:t>.</w:t>
      </w:r>
      <w:r w:rsidR="007922C7" w:rsidRPr="007922C7">
        <w:rPr>
          <w:rFonts w:cstheme="minorHAnsi"/>
          <w:color w:val="00B050"/>
          <w:lang w:val="en-US"/>
        </w:rPr>
        <w:t xml:space="preserve"> Total amount </w:t>
      </w:r>
      <w:r w:rsidR="007922C7">
        <w:rPr>
          <w:rFonts w:cstheme="minorHAnsi"/>
          <w:color w:val="00B050"/>
          <w:lang w:val="en-US"/>
        </w:rPr>
        <w:t>-</w:t>
      </w:r>
      <w:r w:rsidR="007922C7" w:rsidRPr="007922C7">
        <w:rPr>
          <w:rFonts w:cstheme="minorHAnsi"/>
          <w:color w:val="00B050"/>
          <w:lang w:val="en-US"/>
        </w:rPr>
        <w:t xml:space="preserve"> </w:t>
      </w:r>
      <w:r w:rsidR="007922C7" w:rsidRPr="007922C7">
        <w:rPr>
          <w:color w:val="00B050"/>
          <w:lang w:val="en-US"/>
        </w:rPr>
        <w:t xml:space="preserve">Multi-purpose Cash assistance for PRS families: Euro 450,200 </w:t>
      </w:r>
    </w:p>
    <w:p w14:paraId="30251F97" w14:textId="0C92C844" w:rsidR="003156C4" w:rsidRPr="003156C4" w:rsidRDefault="003156C4" w:rsidP="003156C4">
      <w:pPr>
        <w:pStyle w:val="Paragrafoelenco"/>
        <w:numPr>
          <w:ilvl w:val="0"/>
          <w:numId w:val="46"/>
        </w:numPr>
        <w:rPr>
          <w:color w:val="00B050"/>
          <w:lang w:val="en-US"/>
        </w:rPr>
      </w:pPr>
      <w:r w:rsidRPr="003156C4">
        <w:rPr>
          <w:rStyle w:val="alt-edited"/>
          <w:color w:val="00B050"/>
          <w:lang w:val="en"/>
        </w:rPr>
        <w:t xml:space="preserve">In Lebanon, the Italian Cooperation funded in November 2017 a 12 months project implemented by UNHCR with the aim of </w:t>
      </w:r>
      <w:r w:rsidRPr="003156C4">
        <w:rPr>
          <w:color w:val="00B050"/>
          <w:lang w:val="en"/>
        </w:rPr>
        <w:t xml:space="preserve">preserving the resilience of Syrian refugees. About 550 households receive 175 US $ per month for a period of 12 months. </w:t>
      </w:r>
      <w:r w:rsidRPr="003156C4">
        <w:rPr>
          <w:color w:val="00B050"/>
          <w:lang w:val="en-US"/>
        </w:rPr>
        <w:t>Cash is transferred to beneficiary households onto an e-card.</w:t>
      </w:r>
      <w:r w:rsidR="007922C7" w:rsidRPr="007922C7">
        <w:rPr>
          <w:color w:val="C00000"/>
          <w:lang w:val="en-US"/>
        </w:rPr>
        <w:t xml:space="preserve"> </w:t>
      </w:r>
      <w:r w:rsidR="007922C7" w:rsidRPr="007922C7">
        <w:rPr>
          <w:rFonts w:cstheme="minorHAnsi"/>
          <w:color w:val="00B050"/>
          <w:lang w:val="en-US"/>
        </w:rPr>
        <w:t xml:space="preserve">Total amount - </w:t>
      </w:r>
      <w:r w:rsidR="007922C7" w:rsidRPr="007922C7">
        <w:rPr>
          <w:iCs/>
          <w:color w:val="00B050"/>
          <w:lang w:val="it-IT"/>
        </w:rPr>
        <w:t>Multi-</w:t>
      </w:r>
      <w:proofErr w:type="spellStart"/>
      <w:r w:rsidR="007922C7" w:rsidRPr="007922C7">
        <w:rPr>
          <w:iCs/>
          <w:color w:val="00B050"/>
          <w:lang w:val="it-IT"/>
        </w:rPr>
        <w:t>Purpose</w:t>
      </w:r>
      <w:proofErr w:type="spellEnd"/>
      <w:r w:rsidR="007922C7" w:rsidRPr="007922C7">
        <w:rPr>
          <w:iCs/>
          <w:color w:val="00B050"/>
          <w:lang w:val="it-IT"/>
        </w:rPr>
        <w:t xml:space="preserve"> Cash Assistance:</w:t>
      </w:r>
      <w:r w:rsidR="007922C7" w:rsidRPr="007922C7">
        <w:rPr>
          <w:color w:val="00B050"/>
          <w:lang w:val="it-IT"/>
        </w:rPr>
        <w:t xml:space="preserve"> Euro 1,000,049.</w:t>
      </w:r>
    </w:p>
    <w:p w14:paraId="0C949C5D" w14:textId="77777777" w:rsidR="003156C4" w:rsidRDefault="003156C4" w:rsidP="003156C4"/>
    <w:p w14:paraId="34EFAC51" w14:textId="77777777" w:rsidR="00426F13" w:rsidRPr="00D353B8" w:rsidRDefault="00426F13" w:rsidP="00487CE0">
      <w:pPr>
        <w:pStyle w:val="Titolo3"/>
        <w:numPr>
          <w:ilvl w:val="0"/>
          <w:numId w:val="1"/>
        </w:numPr>
        <w:spacing w:line="240" w:lineRule="auto"/>
        <w:rPr>
          <w:rFonts w:ascii="Segoe UI" w:hAnsi="Segoe UI" w:cs="Segoe UI"/>
        </w:rPr>
      </w:pPr>
      <w:r w:rsidRPr="00D353B8">
        <w:rPr>
          <w:rFonts w:ascii="Segoe UI" w:hAnsi="Segoe UI" w:cs="Segoe UI"/>
        </w:rPr>
        <w:lastRenderedPageBreak/>
        <w:t>Planned next steps</w:t>
      </w:r>
      <w:bookmarkEnd w:id="16"/>
      <w:r w:rsidRPr="00D353B8">
        <w:rPr>
          <w:rFonts w:ascii="Segoe UI" w:hAnsi="Segoe UI" w:cs="Segoe UI"/>
        </w:rPr>
        <w:t xml:space="preserve"> </w:t>
      </w:r>
    </w:p>
    <w:p w14:paraId="69B26C4D" w14:textId="77777777" w:rsidR="00426F13" w:rsidRDefault="00426F13"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7403B183" w14:textId="2645171C" w:rsidR="003156C4" w:rsidRPr="003156C4" w:rsidRDefault="003156C4" w:rsidP="003156C4">
      <w:pPr>
        <w:pStyle w:val="Paragrafoelenco"/>
        <w:numPr>
          <w:ilvl w:val="0"/>
          <w:numId w:val="47"/>
        </w:numPr>
        <w:rPr>
          <w:rStyle w:val="alt-edited"/>
          <w:color w:val="00B050"/>
        </w:rPr>
      </w:pPr>
      <w:bookmarkStart w:id="17" w:name="_Toc479577177"/>
      <w:r>
        <w:rPr>
          <w:rStyle w:val="alt-edited"/>
          <w:color w:val="00B050"/>
          <w:lang w:val="en-US"/>
        </w:rPr>
        <w:t>Starting from</w:t>
      </w:r>
      <w:r w:rsidRPr="003156C4">
        <w:rPr>
          <w:rStyle w:val="alt-edited"/>
          <w:color w:val="00B050"/>
          <w:lang w:val="en-US"/>
        </w:rPr>
        <w:t xml:space="preserve"> January 2018, the Italian Cooperation - in partnership with the French Cooperation (AFD) </w:t>
      </w:r>
      <w:r>
        <w:rPr>
          <w:rStyle w:val="alt-edited"/>
          <w:color w:val="00B050"/>
          <w:lang w:val="en-US"/>
        </w:rPr>
        <w:t>–</w:t>
      </w:r>
      <w:r w:rsidRPr="003156C4">
        <w:rPr>
          <w:rStyle w:val="alt-edited"/>
          <w:color w:val="00B050"/>
          <w:lang w:val="en-US"/>
        </w:rPr>
        <w:t xml:space="preserve"> </w:t>
      </w:r>
      <w:r>
        <w:rPr>
          <w:rStyle w:val="alt-edited"/>
          <w:color w:val="00B050"/>
          <w:lang w:val="en-US"/>
        </w:rPr>
        <w:t xml:space="preserve">will </w:t>
      </w:r>
      <w:r w:rsidRPr="003156C4">
        <w:rPr>
          <w:rStyle w:val="alt-edited"/>
          <w:color w:val="00B050"/>
          <w:lang w:val="en-US"/>
        </w:rPr>
        <w:t xml:space="preserve">implement a 3 years project in Lebanon, Jordan and Iraq (Iraqi Kurdistan) which includes a cash for work component benefiting 3,770 vulnerable Syrian refugees and host communities involved in the rehabilitation of municipal infrastructure and services. The project is funded by the European Trust Fund “MADAD ”. </w:t>
      </w:r>
      <w:r w:rsidR="007922C7">
        <w:rPr>
          <w:rStyle w:val="alt-edited"/>
          <w:color w:val="00B050"/>
          <w:lang w:val="en-US"/>
        </w:rPr>
        <w:t xml:space="preserve">Total amount – cash for work: 2,5 million euro. </w:t>
      </w:r>
    </w:p>
    <w:p w14:paraId="4ABE9511" w14:textId="34102DDC" w:rsidR="003156C4" w:rsidRPr="003156C4" w:rsidRDefault="003156C4" w:rsidP="003156C4">
      <w:pPr>
        <w:pStyle w:val="Paragrafoelenco"/>
        <w:numPr>
          <w:ilvl w:val="0"/>
          <w:numId w:val="47"/>
        </w:numPr>
        <w:spacing w:after="0"/>
        <w:rPr>
          <w:color w:val="00B050"/>
        </w:rPr>
      </w:pPr>
      <w:r w:rsidRPr="003156C4">
        <w:rPr>
          <w:color w:val="00B050"/>
          <w:lang w:val="en"/>
        </w:rPr>
        <w:t xml:space="preserve">On 27 February 2018 the Italian Cooperation </w:t>
      </w:r>
      <w:r w:rsidR="00015F83">
        <w:rPr>
          <w:color w:val="00B050"/>
          <w:lang w:val="en"/>
        </w:rPr>
        <w:t>launched</w:t>
      </w:r>
      <w:r w:rsidRPr="003156C4">
        <w:rPr>
          <w:color w:val="00B050"/>
          <w:lang w:val="en"/>
        </w:rPr>
        <w:t xml:space="preserve"> a Call for proposals for the implementation of cash for work projects in Lebanon. The deadline for submitting project proposals is 27 March 2018. The project proposals shall foresee the </w:t>
      </w:r>
      <w:r w:rsidRPr="003156C4">
        <w:rPr>
          <w:rFonts w:cstheme="minorHAnsi"/>
          <w:color w:val="00B050"/>
          <w:lang w:val="en"/>
        </w:rPr>
        <w:t xml:space="preserve">creation of rapid employment opportunities for vulnerable Lebanese and Syrian refugees for the construction or rehabilitation of public infrastructure and environmental assets in Lebanese municipalities affected by the economic and social consequences of the Syrian crisis. Through the cash for work methodology, the Program strengthens the capacity of Syrian refugees to provide for their own livelihoods during their stay in host communities, and creates short term income generation opportunities for vulnerable Lebanese. </w:t>
      </w:r>
      <w:r w:rsidRPr="003156C4">
        <w:rPr>
          <w:color w:val="00B050"/>
          <w:lang w:val="en"/>
        </w:rPr>
        <w:t>The direct beneficiaries will be about 1,600 persons (50% Lebanese and 50% refugees), out of which 30% are women. Each beneficiary will work on average 30 days with a salary of 20 US $ per day for unskilled workers and 25 US $ per day for skilled workers. On average, every unskilled worker will receive an amount of 600 US $</w:t>
      </w:r>
      <w:r w:rsidRPr="003156C4">
        <w:rPr>
          <w:rFonts w:cstheme="minorHAnsi"/>
          <w:color w:val="00B050"/>
          <w:lang w:val="en"/>
        </w:rPr>
        <w:t>. The support provided to vulnerable municipalities and the engagement of a high number of unskilled workers fosters the social cohesion between Syrian refugees and host communities, and contributes to stimulating local economies.</w:t>
      </w:r>
      <w:r w:rsidR="007922C7" w:rsidRPr="007922C7">
        <w:rPr>
          <w:color w:val="C00000"/>
          <w:lang w:val="en-US"/>
        </w:rPr>
        <w:t xml:space="preserve"> </w:t>
      </w:r>
      <w:r w:rsidR="007922C7">
        <w:rPr>
          <w:rStyle w:val="alt-edited"/>
          <w:color w:val="00B050"/>
          <w:lang w:val="en-US"/>
        </w:rPr>
        <w:t>Total amount – cash for work</w:t>
      </w:r>
      <w:r w:rsidR="007922C7" w:rsidRPr="007922C7">
        <w:rPr>
          <w:rStyle w:val="alt-edited"/>
          <w:color w:val="00B050"/>
          <w:lang w:val="en-US"/>
        </w:rPr>
        <w:t xml:space="preserve">: </w:t>
      </w:r>
      <w:r w:rsidR="007922C7" w:rsidRPr="007922C7">
        <w:rPr>
          <w:color w:val="00B050"/>
          <w:lang w:val="it-IT"/>
        </w:rPr>
        <w:t xml:space="preserve">1 </w:t>
      </w:r>
      <w:proofErr w:type="spellStart"/>
      <w:r w:rsidR="007922C7" w:rsidRPr="007922C7">
        <w:rPr>
          <w:color w:val="00B050"/>
          <w:lang w:val="it-IT"/>
        </w:rPr>
        <w:t>million</w:t>
      </w:r>
      <w:proofErr w:type="spellEnd"/>
      <w:r w:rsidR="007922C7" w:rsidRPr="007922C7">
        <w:rPr>
          <w:color w:val="00B050"/>
          <w:lang w:val="it-IT"/>
        </w:rPr>
        <w:t xml:space="preserve"> euro. </w:t>
      </w:r>
    </w:p>
    <w:p w14:paraId="0C699388" w14:textId="77777777" w:rsidR="003156C4" w:rsidRPr="003156C4" w:rsidRDefault="003156C4" w:rsidP="003156C4">
      <w:pPr>
        <w:pStyle w:val="Paragrafoelenco"/>
        <w:numPr>
          <w:ilvl w:val="0"/>
          <w:numId w:val="47"/>
        </w:numPr>
        <w:rPr>
          <w:color w:val="00B050"/>
          <w:lang w:val="en-US"/>
        </w:rPr>
      </w:pPr>
      <w:r w:rsidRPr="003156C4">
        <w:rPr>
          <w:rStyle w:val="alt-edited"/>
          <w:color w:val="00B050"/>
          <w:lang w:val="en"/>
        </w:rPr>
        <w:t xml:space="preserve">In 2018 </w:t>
      </w:r>
      <w:r w:rsidRPr="003156C4">
        <w:rPr>
          <w:color w:val="00B050"/>
          <w:lang w:val="en"/>
        </w:rPr>
        <w:t>the Italian Cooperation will fund cash assistance initiatives in response to the Syrian crisis. In line with the recently implemented projects, the methodologies of cash for work, cash for education and unconditional cash assistance will be considered as priorities.</w:t>
      </w:r>
    </w:p>
    <w:p w14:paraId="69A22060" w14:textId="538106BC" w:rsidR="00426F13" w:rsidRPr="00D353B8" w:rsidRDefault="00426F13" w:rsidP="00487CE0">
      <w:pPr>
        <w:pStyle w:val="Titolo3"/>
        <w:numPr>
          <w:ilvl w:val="0"/>
          <w:numId w:val="1"/>
        </w:numPr>
        <w:spacing w:line="240" w:lineRule="auto"/>
        <w:rPr>
          <w:rFonts w:ascii="Segoe UI" w:hAnsi="Segoe UI" w:cs="Segoe UI"/>
        </w:rPr>
      </w:pPr>
      <w:r w:rsidRPr="00D353B8">
        <w:rPr>
          <w:rFonts w:ascii="Segoe UI" w:hAnsi="Segoe UI" w:cs="Segoe UI"/>
        </w:rPr>
        <w:t xml:space="preserve">Efficiency gains </w:t>
      </w:r>
      <w:r w:rsidR="00204187" w:rsidRPr="00D353B8">
        <w:rPr>
          <w:rFonts w:ascii="Segoe UI" w:hAnsi="Segoe UI" w:cs="Segoe UI"/>
        </w:rPr>
        <w:t xml:space="preserve"> </w:t>
      </w:r>
      <w:bookmarkEnd w:id="17"/>
    </w:p>
    <w:p w14:paraId="0BC0F226" w14:textId="77777777" w:rsidR="00426F13" w:rsidRPr="00D353B8" w:rsidRDefault="00426F13"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6B771D2A" w14:textId="5C8D4964" w:rsidR="00426F13" w:rsidRPr="00D353B8" w:rsidRDefault="00426F13" w:rsidP="00487CE0">
      <w:pPr>
        <w:pStyle w:val="Titolo3"/>
        <w:numPr>
          <w:ilvl w:val="0"/>
          <w:numId w:val="1"/>
        </w:numPr>
        <w:spacing w:line="240" w:lineRule="auto"/>
        <w:rPr>
          <w:rFonts w:ascii="Segoe UI" w:hAnsi="Segoe UI" w:cs="Segoe UI"/>
        </w:rPr>
      </w:pPr>
      <w:bookmarkStart w:id="18" w:name="_Toc479577178"/>
      <w:r w:rsidRPr="00D353B8">
        <w:rPr>
          <w:rFonts w:ascii="Segoe UI" w:hAnsi="Segoe UI" w:cs="Segoe UI"/>
        </w:rPr>
        <w:t xml:space="preserve">Good practices and lessons learned </w:t>
      </w:r>
      <w:r w:rsidR="00204187" w:rsidRPr="00D353B8">
        <w:rPr>
          <w:rFonts w:ascii="Segoe UI" w:hAnsi="Segoe UI" w:cs="Segoe UI"/>
        </w:rPr>
        <w:t xml:space="preserve"> </w:t>
      </w:r>
      <w:bookmarkEnd w:id="18"/>
    </w:p>
    <w:p w14:paraId="53A6BCA2" w14:textId="77777777" w:rsidR="00426F13" w:rsidRPr="00D353B8" w:rsidRDefault="00426F13" w:rsidP="00487CE0">
      <w:pPr>
        <w:spacing w:after="0" w:line="240" w:lineRule="auto"/>
        <w:rPr>
          <w:rFonts w:ascii="Segoe UI" w:hAnsi="Segoe UI" w:cs="Segoe UI"/>
        </w:rPr>
      </w:pPr>
      <w:r w:rsidRPr="00D353B8">
        <w:rPr>
          <w:rFonts w:ascii="Segoe UI" w:hAnsi="Segoe UI" w:cs="Segoe UI"/>
        </w:rPr>
        <w:t>Which concrete action(s) have had the most success (both internally and in cooperation with other signatories) to implement the commitments of the work stream? And why?</w:t>
      </w:r>
    </w:p>
    <w:p w14:paraId="6358EFD3" w14:textId="65F56FFB" w:rsidR="005D3721" w:rsidRPr="00D353B8" w:rsidRDefault="00102A4B" w:rsidP="00487CE0">
      <w:pPr>
        <w:pStyle w:val="Titolo2"/>
        <w:spacing w:before="0" w:line="240" w:lineRule="auto"/>
        <w:rPr>
          <w:rFonts w:cs="Segoe UI"/>
          <w:szCs w:val="24"/>
        </w:rPr>
      </w:pPr>
      <w:bookmarkStart w:id="19" w:name="_Toc479577179"/>
      <w:r w:rsidRPr="00D353B8">
        <w:rPr>
          <w:rFonts w:cs="Segoe UI"/>
          <w:szCs w:val="24"/>
        </w:rPr>
        <w:lastRenderedPageBreak/>
        <w:t>Work stream 4 – Management costs</w:t>
      </w:r>
      <w:bookmarkEnd w:id="19"/>
    </w:p>
    <w:p w14:paraId="13D5D377" w14:textId="77777777" w:rsidR="005D3721" w:rsidRPr="00D353B8" w:rsidRDefault="005D3721" w:rsidP="00487CE0">
      <w:pPr>
        <w:autoSpaceDE w:val="0"/>
        <w:autoSpaceDN w:val="0"/>
        <w:adjustRightInd w:val="0"/>
        <w:spacing w:after="0" w:line="240" w:lineRule="auto"/>
        <w:rPr>
          <w:rFonts w:ascii="Segoe UI" w:hAnsi="Segoe UI" w:cs="Segoe UI"/>
          <w:i/>
          <w:iCs/>
        </w:rPr>
      </w:pPr>
    </w:p>
    <w:p w14:paraId="119E71C9" w14:textId="77777777" w:rsidR="00DE03FD" w:rsidRPr="00D353B8" w:rsidRDefault="00DE03FD"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0D1E498F" w14:textId="77777777" w:rsidR="005D3721" w:rsidRPr="00D353B8" w:rsidRDefault="005D3721" w:rsidP="00487CE0">
      <w:pPr>
        <w:autoSpaceDE w:val="0"/>
        <w:autoSpaceDN w:val="0"/>
        <w:adjustRightInd w:val="0"/>
        <w:spacing w:after="0" w:line="240" w:lineRule="auto"/>
        <w:rPr>
          <w:rFonts w:ascii="Segoe UI" w:hAnsi="Segoe UI" w:cs="Segoe UI"/>
          <w:i/>
          <w:iCs/>
        </w:rPr>
      </w:pPr>
    </w:p>
    <w:p w14:paraId="3A9B1642" w14:textId="2E1C2481" w:rsidR="00DE03FD" w:rsidRPr="00D353B8" w:rsidRDefault="00DE03FD" w:rsidP="00CE6B1D">
      <w:pPr>
        <w:pStyle w:val="Paragrafoelenco"/>
        <w:numPr>
          <w:ilvl w:val="0"/>
          <w:numId w:val="15"/>
        </w:numPr>
        <w:autoSpaceDE w:val="0"/>
        <w:autoSpaceDN w:val="0"/>
        <w:adjustRightInd w:val="0"/>
        <w:spacing w:after="0" w:line="240" w:lineRule="auto"/>
        <w:rPr>
          <w:rFonts w:ascii="Segoe UI" w:hAnsi="Segoe UI" w:cs="Segoe UI"/>
          <w:i/>
        </w:rPr>
      </w:pPr>
      <w:r w:rsidRPr="00D353B8">
        <w:rPr>
          <w:rFonts w:ascii="Segoe UI" w:hAnsi="Segoe UI" w:cs="Segoe UI"/>
          <w:i/>
        </w:rPr>
        <w:t>Reduce the costs and measure the gained efficiencies of delivering assistance with</w:t>
      </w:r>
      <w:r w:rsidR="00EF146B" w:rsidRPr="00D353B8">
        <w:rPr>
          <w:rFonts w:ascii="Segoe UI" w:hAnsi="Segoe UI" w:cs="Segoe UI"/>
          <w:i/>
        </w:rPr>
        <w:t xml:space="preserve"> </w:t>
      </w:r>
      <w:r w:rsidRPr="00D353B8">
        <w:rPr>
          <w:rFonts w:ascii="Segoe UI" w:hAnsi="Segoe UI" w:cs="Segoe UI"/>
          <w:i/>
        </w:rPr>
        <w:t>technology (including green) and innovation. Aid organisations will provide the detailed</w:t>
      </w:r>
      <w:r w:rsidR="00EF146B" w:rsidRPr="00D353B8">
        <w:rPr>
          <w:rFonts w:ascii="Segoe UI" w:hAnsi="Segoe UI" w:cs="Segoe UI"/>
          <w:i/>
        </w:rPr>
        <w:t xml:space="preserve"> </w:t>
      </w:r>
      <w:r w:rsidRPr="00D353B8">
        <w:rPr>
          <w:rFonts w:ascii="Segoe UI" w:hAnsi="Segoe UI" w:cs="Segoe UI"/>
          <w:i/>
        </w:rPr>
        <w:t>steps to be taken by the end of 2017.</w:t>
      </w:r>
    </w:p>
    <w:p w14:paraId="390D6093" w14:textId="77777777" w:rsidR="00C7702D" w:rsidRPr="00D353B8" w:rsidRDefault="00C7702D" w:rsidP="00487CE0">
      <w:pPr>
        <w:autoSpaceDE w:val="0"/>
        <w:autoSpaceDN w:val="0"/>
        <w:adjustRightInd w:val="0"/>
        <w:spacing w:after="0" w:line="240" w:lineRule="auto"/>
        <w:rPr>
          <w:rFonts w:ascii="Segoe UI" w:hAnsi="Segoe UI" w:cs="Segoe UI"/>
          <w:i/>
          <w:iCs/>
        </w:rPr>
      </w:pPr>
    </w:p>
    <w:p w14:paraId="6AB1A7BC" w14:textId="77777777" w:rsidR="00DE03FD" w:rsidRPr="00D353B8" w:rsidRDefault="00DE03FD"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Examples where use of technology can be expanded:</w:t>
      </w:r>
    </w:p>
    <w:p w14:paraId="513EAA16" w14:textId="77777777" w:rsidR="00C7702D" w:rsidRPr="00D353B8" w:rsidRDefault="00C7702D" w:rsidP="00487CE0">
      <w:pPr>
        <w:autoSpaceDE w:val="0"/>
        <w:autoSpaceDN w:val="0"/>
        <w:adjustRightInd w:val="0"/>
        <w:spacing w:after="0" w:line="240" w:lineRule="auto"/>
        <w:rPr>
          <w:rFonts w:ascii="Segoe UI" w:hAnsi="Segoe UI" w:cs="Segoe UI"/>
          <w:i/>
          <w:iCs/>
        </w:rPr>
      </w:pPr>
    </w:p>
    <w:p w14:paraId="3C7CB542" w14:textId="60DA60F7" w:rsidR="00DE03FD" w:rsidRPr="00D353B8" w:rsidRDefault="00DE03FD" w:rsidP="00CE6B1D">
      <w:pPr>
        <w:pStyle w:val="Paragrafoelenco"/>
        <w:numPr>
          <w:ilvl w:val="0"/>
          <w:numId w:val="16"/>
        </w:numPr>
        <w:autoSpaceDE w:val="0"/>
        <w:autoSpaceDN w:val="0"/>
        <w:adjustRightInd w:val="0"/>
        <w:spacing w:after="0" w:line="240" w:lineRule="auto"/>
        <w:rPr>
          <w:rFonts w:ascii="Segoe UI" w:hAnsi="Segoe UI" w:cs="Segoe UI"/>
          <w:i/>
        </w:rPr>
      </w:pPr>
      <w:r w:rsidRPr="00D353B8">
        <w:rPr>
          <w:rFonts w:ascii="Segoe UI" w:hAnsi="Segoe UI" w:cs="Segoe UI"/>
          <w:i/>
        </w:rPr>
        <w:t>Mobile technology for needs assessments/post-distribution monitoring;</w:t>
      </w:r>
    </w:p>
    <w:p w14:paraId="17427647" w14:textId="49FB5DD6" w:rsidR="00DE03FD" w:rsidRPr="00D353B8" w:rsidRDefault="00DE03FD" w:rsidP="00CE6B1D">
      <w:pPr>
        <w:pStyle w:val="Paragrafoelenco"/>
        <w:numPr>
          <w:ilvl w:val="0"/>
          <w:numId w:val="16"/>
        </w:numPr>
        <w:autoSpaceDE w:val="0"/>
        <w:autoSpaceDN w:val="0"/>
        <w:adjustRightInd w:val="0"/>
        <w:spacing w:after="0" w:line="240" w:lineRule="auto"/>
        <w:rPr>
          <w:rFonts w:ascii="Segoe UI" w:hAnsi="Segoe UI" w:cs="Segoe UI"/>
          <w:i/>
        </w:rPr>
      </w:pPr>
      <w:r w:rsidRPr="00D353B8">
        <w:rPr>
          <w:rFonts w:ascii="Segoe UI" w:hAnsi="Segoe UI" w:cs="Segoe UI"/>
          <w:i/>
        </w:rPr>
        <w:t>Digital platforms and mobile devices for financial transactions;</w:t>
      </w:r>
    </w:p>
    <w:p w14:paraId="6BC03857" w14:textId="335B5E4B" w:rsidR="00DE03FD" w:rsidRPr="00D353B8" w:rsidRDefault="00DE03FD" w:rsidP="00CE6B1D">
      <w:pPr>
        <w:pStyle w:val="Paragrafoelenco"/>
        <w:numPr>
          <w:ilvl w:val="0"/>
          <w:numId w:val="16"/>
        </w:numPr>
        <w:autoSpaceDE w:val="0"/>
        <w:autoSpaceDN w:val="0"/>
        <w:adjustRightInd w:val="0"/>
        <w:spacing w:after="0" w:line="240" w:lineRule="auto"/>
        <w:rPr>
          <w:rFonts w:ascii="Segoe UI" w:hAnsi="Segoe UI" w:cs="Segoe UI"/>
          <w:i/>
        </w:rPr>
      </w:pPr>
      <w:r w:rsidRPr="00D353B8">
        <w:rPr>
          <w:rFonts w:ascii="Segoe UI" w:hAnsi="Segoe UI" w:cs="Segoe UI"/>
          <w:i/>
        </w:rPr>
        <w:t>Communication with affected people via call centres and other feedback</w:t>
      </w:r>
    </w:p>
    <w:p w14:paraId="483E4470" w14:textId="77777777" w:rsidR="00DE03FD" w:rsidRPr="00D353B8" w:rsidRDefault="00DE03FD" w:rsidP="00CE6B1D">
      <w:pPr>
        <w:pStyle w:val="Paragrafoelenco"/>
        <w:numPr>
          <w:ilvl w:val="0"/>
          <w:numId w:val="16"/>
        </w:numPr>
        <w:autoSpaceDE w:val="0"/>
        <w:autoSpaceDN w:val="0"/>
        <w:adjustRightInd w:val="0"/>
        <w:spacing w:after="0" w:line="240" w:lineRule="auto"/>
        <w:rPr>
          <w:rFonts w:ascii="Segoe UI" w:hAnsi="Segoe UI" w:cs="Segoe UI"/>
          <w:i/>
        </w:rPr>
      </w:pPr>
      <w:r w:rsidRPr="00D353B8">
        <w:rPr>
          <w:rFonts w:ascii="Segoe UI" w:hAnsi="Segoe UI" w:cs="Segoe UI"/>
          <w:i/>
        </w:rPr>
        <w:t>mechanisms such as SMS text messaging;</w:t>
      </w:r>
    </w:p>
    <w:p w14:paraId="17D446A5" w14:textId="23D316C9" w:rsidR="00DE03FD" w:rsidRPr="00D353B8" w:rsidRDefault="00DE03FD" w:rsidP="00CE6B1D">
      <w:pPr>
        <w:pStyle w:val="Paragrafoelenco"/>
        <w:numPr>
          <w:ilvl w:val="0"/>
          <w:numId w:val="16"/>
        </w:numPr>
        <w:autoSpaceDE w:val="0"/>
        <w:autoSpaceDN w:val="0"/>
        <w:adjustRightInd w:val="0"/>
        <w:spacing w:after="0" w:line="240" w:lineRule="auto"/>
        <w:rPr>
          <w:rFonts w:ascii="Segoe UI" w:hAnsi="Segoe UI" w:cs="Segoe UI"/>
          <w:i/>
        </w:rPr>
      </w:pPr>
      <w:r w:rsidRPr="00D353B8">
        <w:rPr>
          <w:rFonts w:ascii="Segoe UI" w:hAnsi="Segoe UI" w:cs="Segoe UI"/>
          <w:i/>
        </w:rPr>
        <w:t>Biometrics; and</w:t>
      </w:r>
    </w:p>
    <w:p w14:paraId="45A6E622" w14:textId="3BDF0FBE" w:rsidR="00DE03FD" w:rsidRPr="00D353B8" w:rsidRDefault="00DE03FD" w:rsidP="00CE6B1D">
      <w:pPr>
        <w:pStyle w:val="Paragrafoelenco"/>
        <w:numPr>
          <w:ilvl w:val="0"/>
          <w:numId w:val="16"/>
        </w:numPr>
        <w:autoSpaceDE w:val="0"/>
        <w:autoSpaceDN w:val="0"/>
        <w:adjustRightInd w:val="0"/>
        <w:spacing w:after="0" w:line="240" w:lineRule="auto"/>
        <w:rPr>
          <w:rFonts w:ascii="Segoe UI" w:hAnsi="Segoe UI" w:cs="Segoe UI"/>
          <w:i/>
        </w:rPr>
      </w:pPr>
      <w:r w:rsidRPr="00D353B8">
        <w:rPr>
          <w:rFonts w:ascii="Segoe UI" w:hAnsi="Segoe UI" w:cs="Segoe UI"/>
          <w:i/>
        </w:rPr>
        <w:t>Sustainable energy.</w:t>
      </w:r>
    </w:p>
    <w:p w14:paraId="776BBC91" w14:textId="77777777" w:rsidR="00C7702D" w:rsidRPr="00D353B8" w:rsidRDefault="00C7702D" w:rsidP="00487CE0">
      <w:pPr>
        <w:pStyle w:val="Paragrafoelenco"/>
        <w:autoSpaceDE w:val="0"/>
        <w:autoSpaceDN w:val="0"/>
        <w:adjustRightInd w:val="0"/>
        <w:spacing w:after="0" w:line="240" w:lineRule="auto"/>
        <w:rPr>
          <w:rFonts w:ascii="Segoe UI" w:hAnsi="Segoe UI" w:cs="Segoe UI"/>
          <w:i/>
        </w:rPr>
      </w:pPr>
    </w:p>
    <w:p w14:paraId="2ED7770D" w14:textId="562BD97B" w:rsidR="00DE03FD" w:rsidRPr="00D353B8" w:rsidRDefault="00DE03FD" w:rsidP="00CE6B1D">
      <w:pPr>
        <w:pStyle w:val="Paragrafoelenco"/>
        <w:numPr>
          <w:ilvl w:val="0"/>
          <w:numId w:val="15"/>
        </w:numPr>
        <w:autoSpaceDE w:val="0"/>
        <w:autoSpaceDN w:val="0"/>
        <w:adjustRightInd w:val="0"/>
        <w:spacing w:after="0" w:line="240" w:lineRule="auto"/>
        <w:rPr>
          <w:rFonts w:ascii="Segoe UI" w:hAnsi="Segoe UI" w:cs="Segoe UI"/>
          <w:i/>
        </w:rPr>
      </w:pPr>
      <w:r w:rsidRPr="00D353B8">
        <w:rPr>
          <w:rFonts w:ascii="Segoe UI" w:hAnsi="Segoe UI" w:cs="Segoe UI"/>
          <w:i/>
        </w:rPr>
        <w:t>Harmonise partnership agreements and share partner assessment information as well as</w:t>
      </w:r>
    </w:p>
    <w:p w14:paraId="1AFEF941" w14:textId="77777777" w:rsidR="00DE03FD" w:rsidRPr="00D353B8" w:rsidRDefault="00DE03FD" w:rsidP="00487CE0">
      <w:pPr>
        <w:pStyle w:val="Paragrafoelenco"/>
        <w:autoSpaceDE w:val="0"/>
        <w:autoSpaceDN w:val="0"/>
        <w:adjustRightInd w:val="0"/>
        <w:spacing w:after="0" w:line="240" w:lineRule="auto"/>
        <w:ind w:left="360"/>
        <w:rPr>
          <w:rFonts w:ascii="Segoe UI" w:hAnsi="Segoe UI" w:cs="Segoe UI"/>
          <w:i/>
        </w:rPr>
      </w:pPr>
      <w:r w:rsidRPr="00D353B8">
        <w:rPr>
          <w:rFonts w:ascii="Segoe UI" w:hAnsi="Segoe UI" w:cs="Segoe UI"/>
          <w:i/>
        </w:rPr>
        <w:t>data about affected people, after data protection safeguards have been met by the end of</w:t>
      </w:r>
    </w:p>
    <w:p w14:paraId="42ACE9B0" w14:textId="77777777" w:rsidR="00DE03FD" w:rsidRPr="00D353B8" w:rsidRDefault="00DE03FD" w:rsidP="00487CE0">
      <w:pPr>
        <w:pStyle w:val="Paragrafoelenco"/>
        <w:autoSpaceDE w:val="0"/>
        <w:autoSpaceDN w:val="0"/>
        <w:adjustRightInd w:val="0"/>
        <w:spacing w:after="0" w:line="240" w:lineRule="auto"/>
        <w:ind w:left="360"/>
        <w:rPr>
          <w:rFonts w:ascii="Segoe UI" w:hAnsi="Segoe UI" w:cs="Segoe UI"/>
          <w:i/>
        </w:rPr>
      </w:pPr>
      <w:r w:rsidRPr="00D353B8">
        <w:rPr>
          <w:rFonts w:ascii="Segoe UI" w:hAnsi="Segoe UI" w:cs="Segoe UI"/>
          <w:i/>
        </w:rPr>
        <w:t>2017, in order to save time and avoid duplication in operations.</w:t>
      </w:r>
    </w:p>
    <w:p w14:paraId="2EE73B04" w14:textId="77777777" w:rsidR="008536E2" w:rsidRPr="00D353B8" w:rsidRDefault="008536E2" w:rsidP="00487CE0">
      <w:pPr>
        <w:pStyle w:val="Paragrafoelenco"/>
        <w:autoSpaceDE w:val="0"/>
        <w:autoSpaceDN w:val="0"/>
        <w:adjustRightInd w:val="0"/>
        <w:spacing w:after="0" w:line="240" w:lineRule="auto"/>
        <w:ind w:left="360"/>
        <w:rPr>
          <w:rFonts w:ascii="Segoe UI" w:hAnsi="Segoe UI" w:cs="Segoe UI"/>
          <w:i/>
        </w:rPr>
      </w:pPr>
    </w:p>
    <w:p w14:paraId="7E8DCBD1" w14:textId="77777777" w:rsidR="00DE03FD" w:rsidRPr="00D353B8" w:rsidRDefault="00DE03FD"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commit to:</w:t>
      </w:r>
    </w:p>
    <w:p w14:paraId="7E5E9641" w14:textId="77777777" w:rsidR="00992633" w:rsidRPr="00D353B8" w:rsidRDefault="00992633" w:rsidP="00487CE0">
      <w:pPr>
        <w:pStyle w:val="Paragrafoelenco"/>
        <w:autoSpaceDE w:val="0"/>
        <w:autoSpaceDN w:val="0"/>
        <w:adjustRightInd w:val="0"/>
        <w:spacing w:after="0" w:line="240" w:lineRule="auto"/>
        <w:ind w:left="360"/>
        <w:rPr>
          <w:rFonts w:ascii="Segoe UI" w:hAnsi="Segoe UI" w:cs="Segoe UI"/>
          <w:i/>
          <w:iCs/>
        </w:rPr>
      </w:pPr>
    </w:p>
    <w:p w14:paraId="20D10AB0" w14:textId="771BBE40" w:rsidR="00DE03FD" w:rsidRPr="00D353B8" w:rsidRDefault="00DE03FD" w:rsidP="00CE6B1D">
      <w:pPr>
        <w:pStyle w:val="Paragrafoelenco"/>
        <w:numPr>
          <w:ilvl w:val="0"/>
          <w:numId w:val="15"/>
        </w:numPr>
        <w:autoSpaceDE w:val="0"/>
        <w:autoSpaceDN w:val="0"/>
        <w:adjustRightInd w:val="0"/>
        <w:spacing w:after="0" w:line="240" w:lineRule="auto"/>
        <w:rPr>
          <w:rFonts w:ascii="Segoe UI" w:hAnsi="Segoe UI" w:cs="Segoe UI"/>
          <w:i/>
        </w:rPr>
      </w:pPr>
      <w:r w:rsidRPr="00D353B8">
        <w:rPr>
          <w:rFonts w:ascii="Segoe UI" w:hAnsi="Segoe UI" w:cs="Segoe UI"/>
          <w:i/>
        </w:rPr>
        <w:t>Provide transparent and comparable cost structures by the end of 2017. We acknowledge</w:t>
      </w:r>
    </w:p>
    <w:p w14:paraId="0E93BBDC" w14:textId="77777777" w:rsidR="00DE03FD" w:rsidRPr="00D353B8" w:rsidRDefault="00DE03FD" w:rsidP="00487CE0">
      <w:pPr>
        <w:pStyle w:val="Paragrafoelenco"/>
        <w:autoSpaceDE w:val="0"/>
        <w:autoSpaceDN w:val="0"/>
        <w:adjustRightInd w:val="0"/>
        <w:spacing w:after="0" w:line="240" w:lineRule="auto"/>
        <w:ind w:left="360"/>
        <w:rPr>
          <w:rFonts w:ascii="Segoe UI" w:hAnsi="Segoe UI" w:cs="Segoe UI"/>
          <w:i/>
        </w:rPr>
      </w:pPr>
      <w:r w:rsidRPr="00D353B8">
        <w:rPr>
          <w:rFonts w:ascii="Segoe UI" w:hAnsi="Segoe UI" w:cs="Segoe UI"/>
          <w:i/>
        </w:rPr>
        <w:t>that operational management of the Grand Bargain signatories - the United Nations,</w:t>
      </w:r>
    </w:p>
    <w:p w14:paraId="549AAA0F" w14:textId="77777777" w:rsidR="00DE03FD" w:rsidRPr="00D353B8" w:rsidRDefault="00DE03FD" w:rsidP="00487CE0">
      <w:pPr>
        <w:pStyle w:val="Paragrafoelenco"/>
        <w:autoSpaceDE w:val="0"/>
        <w:autoSpaceDN w:val="0"/>
        <w:adjustRightInd w:val="0"/>
        <w:spacing w:after="0" w:line="240" w:lineRule="auto"/>
        <w:ind w:left="360"/>
        <w:rPr>
          <w:rFonts w:ascii="Segoe UI" w:hAnsi="Segoe UI" w:cs="Segoe UI"/>
          <w:i/>
        </w:rPr>
      </w:pPr>
      <w:r w:rsidRPr="00D353B8">
        <w:rPr>
          <w:rFonts w:ascii="Segoe UI" w:hAnsi="Segoe UI" w:cs="Segoe UI"/>
          <w:i/>
        </w:rPr>
        <w:t>International Organization for Migration (IOM), the Red Cross and Red Crescent Movement</w:t>
      </w:r>
    </w:p>
    <w:p w14:paraId="4C7AD1B2" w14:textId="77777777" w:rsidR="00DE03FD" w:rsidRPr="00D353B8" w:rsidRDefault="00DE03FD" w:rsidP="00487CE0">
      <w:pPr>
        <w:pStyle w:val="Paragrafoelenco"/>
        <w:autoSpaceDE w:val="0"/>
        <w:autoSpaceDN w:val="0"/>
        <w:adjustRightInd w:val="0"/>
        <w:spacing w:after="0" w:line="240" w:lineRule="auto"/>
        <w:ind w:left="360"/>
        <w:rPr>
          <w:rFonts w:ascii="Segoe UI" w:hAnsi="Segoe UI" w:cs="Segoe UI"/>
          <w:i/>
        </w:rPr>
      </w:pPr>
      <w:r w:rsidRPr="00D353B8">
        <w:rPr>
          <w:rFonts w:ascii="Segoe UI" w:hAnsi="Segoe UI" w:cs="Segoe UI"/>
          <w:i/>
        </w:rPr>
        <w:t>and the NGO sector may require different approaches.</w:t>
      </w:r>
    </w:p>
    <w:p w14:paraId="2150252A" w14:textId="77777777" w:rsidR="00992633" w:rsidRPr="00D353B8" w:rsidRDefault="00992633" w:rsidP="00487CE0">
      <w:pPr>
        <w:pStyle w:val="Paragrafoelenco"/>
        <w:autoSpaceDE w:val="0"/>
        <w:autoSpaceDN w:val="0"/>
        <w:adjustRightInd w:val="0"/>
        <w:spacing w:after="0" w:line="240" w:lineRule="auto"/>
        <w:ind w:left="360"/>
        <w:rPr>
          <w:rFonts w:ascii="Segoe UI" w:hAnsi="Segoe UI" w:cs="Segoe UI"/>
          <w:i/>
        </w:rPr>
      </w:pPr>
    </w:p>
    <w:p w14:paraId="1ECB881C" w14:textId="0DB7494E" w:rsidR="00DE03FD" w:rsidRPr="00D353B8" w:rsidRDefault="00DE03FD" w:rsidP="00CE6B1D">
      <w:pPr>
        <w:pStyle w:val="Paragrafoelenco"/>
        <w:numPr>
          <w:ilvl w:val="0"/>
          <w:numId w:val="15"/>
        </w:numPr>
        <w:autoSpaceDE w:val="0"/>
        <w:autoSpaceDN w:val="0"/>
        <w:adjustRightInd w:val="0"/>
        <w:spacing w:after="0" w:line="240" w:lineRule="auto"/>
        <w:rPr>
          <w:rFonts w:ascii="Segoe UI" w:hAnsi="Segoe UI" w:cs="Segoe UI"/>
          <w:i/>
        </w:rPr>
      </w:pPr>
      <w:r w:rsidRPr="00D353B8">
        <w:rPr>
          <w:rFonts w:ascii="Segoe UI" w:hAnsi="Segoe UI" w:cs="Segoe UI"/>
          <w:i/>
        </w:rPr>
        <w:t>Reduce duplication of management and other costs through maximising efficiencies in</w:t>
      </w:r>
    </w:p>
    <w:p w14:paraId="013169FA" w14:textId="77777777" w:rsidR="00DE03FD" w:rsidRPr="00D353B8" w:rsidRDefault="00DE03FD" w:rsidP="00487CE0">
      <w:pPr>
        <w:pStyle w:val="Paragrafoelenco"/>
        <w:autoSpaceDE w:val="0"/>
        <w:autoSpaceDN w:val="0"/>
        <w:adjustRightInd w:val="0"/>
        <w:spacing w:after="0" w:line="240" w:lineRule="auto"/>
        <w:ind w:left="360"/>
        <w:rPr>
          <w:rFonts w:ascii="Segoe UI" w:hAnsi="Segoe UI" w:cs="Segoe UI"/>
          <w:i/>
        </w:rPr>
      </w:pPr>
      <w:r w:rsidRPr="00D353B8">
        <w:rPr>
          <w:rFonts w:ascii="Segoe UI" w:hAnsi="Segoe UI" w:cs="Segoe UI"/>
          <w:i/>
        </w:rPr>
        <w:t>procurement and logistics for commonly required goods and services. Shared procurement</w:t>
      </w:r>
    </w:p>
    <w:p w14:paraId="5FBB3A17" w14:textId="77777777" w:rsidR="00DE03FD" w:rsidRPr="00D353B8" w:rsidRDefault="00DE03FD" w:rsidP="00487CE0">
      <w:pPr>
        <w:pStyle w:val="Paragrafoelenco"/>
        <w:autoSpaceDE w:val="0"/>
        <w:autoSpaceDN w:val="0"/>
        <w:adjustRightInd w:val="0"/>
        <w:spacing w:after="0" w:line="240" w:lineRule="auto"/>
        <w:ind w:left="360"/>
        <w:rPr>
          <w:rFonts w:ascii="Segoe UI" w:hAnsi="Segoe UI" w:cs="Segoe UI"/>
          <w:i/>
        </w:rPr>
      </w:pPr>
      <w:r w:rsidRPr="00D353B8">
        <w:rPr>
          <w:rFonts w:ascii="Segoe UI" w:hAnsi="Segoe UI" w:cs="Segoe UI"/>
          <w:i/>
        </w:rPr>
        <w:t>should leverage the comparative advantage of the aid organisations and promote</w:t>
      </w:r>
    </w:p>
    <w:p w14:paraId="2CB06CE2" w14:textId="77777777" w:rsidR="00DE03FD" w:rsidRPr="00D353B8" w:rsidRDefault="00DE03FD" w:rsidP="00487CE0">
      <w:pPr>
        <w:pStyle w:val="Paragrafoelenco"/>
        <w:autoSpaceDE w:val="0"/>
        <w:autoSpaceDN w:val="0"/>
        <w:adjustRightInd w:val="0"/>
        <w:spacing w:after="0" w:line="240" w:lineRule="auto"/>
        <w:ind w:left="360"/>
        <w:rPr>
          <w:rFonts w:ascii="Segoe UI" w:hAnsi="Segoe UI" w:cs="Segoe UI"/>
          <w:i/>
        </w:rPr>
      </w:pPr>
      <w:r w:rsidRPr="00D353B8">
        <w:rPr>
          <w:rFonts w:ascii="Segoe UI" w:hAnsi="Segoe UI" w:cs="Segoe UI"/>
          <w:i/>
        </w:rPr>
        <w:t>innovation.</w:t>
      </w:r>
    </w:p>
    <w:p w14:paraId="4B83FB65" w14:textId="77777777" w:rsidR="00992633" w:rsidRPr="00D353B8" w:rsidRDefault="00992633" w:rsidP="00487CE0">
      <w:pPr>
        <w:pStyle w:val="Paragrafoelenco"/>
        <w:autoSpaceDE w:val="0"/>
        <w:autoSpaceDN w:val="0"/>
        <w:adjustRightInd w:val="0"/>
        <w:spacing w:after="0" w:line="240" w:lineRule="auto"/>
        <w:ind w:left="360"/>
        <w:rPr>
          <w:rFonts w:ascii="Segoe UI" w:hAnsi="Segoe UI" w:cs="Segoe UI"/>
          <w:i/>
        </w:rPr>
      </w:pPr>
    </w:p>
    <w:p w14:paraId="074DE7F5" w14:textId="77777777" w:rsidR="00DE03FD" w:rsidRPr="00D353B8" w:rsidRDefault="00DE03FD"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Suggested areas for initial focus:</w:t>
      </w:r>
    </w:p>
    <w:p w14:paraId="52C84AEA" w14:textId="1AAE7D13" w:rsidR="00DE03FD" w:rsidRPr="00D353B8" w:rsidRDefault="00DE03FD" w:rsidP="00CE6B1D">
      <w:pPr>
        <w:pStyle w:val="Paragrafoelenco"/>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Transportation/Travel;</w:t>
      </w:r>
    </w:p>
    <w:p w14:paraId="68EED397" w14:textId="3300F9F3" w:rsidR="00DE03FD" w:rsidRPr="00D353B8" w:rsidRDefault="00DE03FD" w:rsidP="00CE6B1D">
      <w:pPr>
        <w:pStyle w:val="Paragrafoelenco"/>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Vehicles and fleet management;</w:t>
      </w:r>
    </w:p>
    <w:p w14:paraId="2D3826DE" w14:textId="4781B405" w:rsidR="00DE03FD" w:rsidRPr="00D353B8" w:rsidRDefault="00DE03FD" w:rsidP="00CE6B1D">
      <w:pPr>
        <w:pStyle w:val="Paragrafoelenco"/>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Insurance;</w:t>
      </w:r>
    </w:p>
    <w:p w14:paraId="5E37D269" w14:textId="55E40E5D" w:rsidR="00DE03FD" w:rsidRPr="00D353B8" w:rsidRDefault="00DE03FD" w:rsidP="00CE6B1D">
      <w:pPr>
        <w:pStyle w:val="Paragrafoelenco"/>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Shipment tracking systems;</w:t>
      </w:r>
    </w:p>
    <w:p w14:paraId="1E8FF617" w14:textId="2907EADD" w:rsidR="00DE03FD" w:rsidRPr="00D353B8" w:rsidRDefault="00DE03FD" w:rsidP="00CE6B1D">
      <w:pPr>
        <w:pStyle w:val="Paragrafoelenco"/>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Inter-agency/common procurement pipelines (non-food items, shelter, WASH,</w:t>
      </w:r>
    </w:p>
    <w:p w14:paraId="13E09212" w14:textId="77777777" w:rsidR="00DE03FD" w:rsidRPr="00D353B8" w:rsidRDefault="00DE03FD" w:rsidP="00CE6B1D">
      <w:pPr>
        <w:pStyle w:val="Paragrafoelenco"/>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food);</w:t>
      </w:r>
    </w:p>
    <w:p w14:paraId="29507B7B" w14:textId="2FC9FB66" w:rsidR="00DE03FD" w:rsidRPr="00D353B8" w:rsidRDefault="00DE03FD" w:rsidP="00CE6B1D">
      <w:pPr>
        <w:pStyle w:val="Paragrafoelenco"/>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IT services and equipment;</w:t>
      </w:r>
    </w:p>
    <w:p w14:paraId="0F9DE757" w14:textId="72BE4D18" w:rsidR="00DE03FD" w:rsidRPr="00D353B8" w:rsidRDefault="00DE03FD" w:rsidP="00CE6B1D">
      <w:pPr>
        <w:pStyle w:val="Paragrafoelenco"/>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Commercial consultancies; and</w:t>
      </w:r>
    </w:p>
    <w:p w14:paraId="37C0BD49" w14:textId="09A09825" w:rsidR="00DE03FD" w:rsidRPr="00D353B8" w:rsidRDefault="00DE03FD" w:rsidP="00CE6B1D">
      <w:pPr>
        <w:pStyle w:val="Paragrafoelenco"/>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Common support services.</w:t>
      </w:r>
    </w:p>
    <w:p w14:paraId="426E758A" w14:textId="77777777" w:rsidR="00992633" w:rsidRPr="00D353B8" w:rsidRDefault="00992633" w:rsidP="00487CE0">
      <w:pPr>
        <w:pStyle w:val="Paragrafoelenco"/>
        <w:autoSpaceDE w:val="0"/>
        <w:autoSpaceDN w:val="0"/>
        <w:adjustRightInd w:val="0"/>
        <w:spacing w:after="0" w:line="240" w:lineRule="auto"/>
        <w:rPr>
          <w:rFonts w:ascii="Segoe UI" w:hAnsi="Segoe UI" w:cs="Segoe UI"/>
          <w:i/>
        </w:rPr>
      </w:pPr>
    </w:p>
    <w:p w14:paraId="782A7AB3" w14:textId="77777777" w:rsidR="00DE03FD" w:rsidRPr="00D353B8" w:rsidRDefault="00DE03FD"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Donors commit to:</w:t>
      </w:r>
    </w:p>
    <w:p w14:paraId="22A0066D" w14:textId="77777777" w:rsidR="00992633" w:rsidRPr="00D353B8" w:rsidRDefault="00992633" w:rsidP="00487CE0">
      <w:pPr>
        <w:autoSpaceDE w:val="0"/>
        <w:autoSpaceDN w:val="0"/>
        <w:adjustRightInd w:val="0"/>
        <w:spacing w:after="0" w:line="240" w:lineRule="auto"/>
        <w:rPr>
          <w:rFonts w:ascii="Segoe UI" w:hAnsi="Segoe UI" w:cs="Segoe UI"/>
          <w:i/>
          <w:iCs/>
        </w:rPr>
      </w:pPr>
    </w:p>
    <w:p w14:paraId="1247A536" w14:textId="04E73CB1" w:rsidR="00DE03FD" w:rsidRPr="00D353B8" w:rsidRDefault="00DE03FD" w:rsidP="00CE6B1D">
      <w:pPr>
        <w:pStyle w:val="Paragrafoelenco"/>
        <w:numPr>
          <w:ilvl w:val="0"/>
          <w:numId w:val="15"/>
        </w:numPr>
        <w:autoSpaceDE w:val="0"/>
        <w:autoSpaceDN w:val="0"/>
        <w:adjustRightInd w:val="0"/>
        <w:spacing w:after="0" w:line="240" w:lineRule="auto"/>
        <w:rPr>
          <w:rFonts w:ascii="Segoe UI" w:hAnsi="Segoe UI" w:cs="Segoe UI"/>
          <w:i/>
        </w:rPr>
      </w:pPr>
      <w:r w:rsidRPr="00D353B8">
        <w:rPr>
          <w:rFonts w:ascii="Segoe UI" w:hAnsi="Segoe UI" w:cs="Segoe UI"/>
          <w:i/>
        </w:rPr>
        <w:t>Make joint regular functional monitoring and performance reviews and reduce individual</w:t>
      </w:r>
      <w:r w:rsidR="00EF146B" w:rsidRPr="00D353B8">
        <w:rPr>
          <w:rFonts w:ascii="Segoe UI" w:hAnsi="Segoe UI" w:cs="Segoe UI"/>
          <w:i/>
        </w:rPr>
        <w:t xml:space="preserve"> </w:t>
      </w:r>
      <w:r w:rsidRPr="00D353B8">
        <w:rPr>
          <w:rFonts w:ascii="Segoe UI" w:hAnsi="Segoe UI" w:cs="Segoe UI"/>
          <w:i/>
        </w:rPr>
        <w:t>donor assessments, evaluations, verifications, risk management and oversight processes.</w:t>
      </w:r>
    </w:p>
    <w:p w14:paraId="3ED615AE" w14:textId="77777777" w:rsidR="00736E73" w:rsidRPr="00D353B8" w:rsidRDefault="00736E73" w:rsidP="00487CE0">
      <w:pPr>
        <w:pBdr>
          <w:bottom w:val="single" w:sz="12" w:space="1" w:color="auto"/>
        </w:pBdr>
        <w:spacing w:line="240" w:lineRule="auto"/>
        <w:rPr>
          <w:rFonts w:ascii="Segoe UI" w:hAnsi="Segoe UI" w:cs="Segoe UI"/>
          <w:i/>
        </w:rPr>
      </w:pPr>
    </w:p>
    <w:p w14:paraId="19FC08F4" w14:textId="77777777" w:rsidR="00736E73" w:rsidRPr="00D353B8" w:rsidRDefault="00736E73" w:rsidP="00487CE0">
      <w:pPr>
        <w:spacing w:after="0" w:line="240" w:lineRule="auto"/>
        <w:rPr>
          <w:rFonts w:ascii="Segoe UI" w:hAnsi="Segoe UI" w:cs="Segoe UI"/>
          <w:b/>
          <w:bCs/>
          <w:color w:val="1F497D"/>
        </w:rPr>
      </w:pPr>
      <w:r w:rsidRPr="00D353B8">
        <w:rPr>
          <w:rFonts w:ascii="Segoe UI" w:hAnsi="Segoe UI" w:cs="Segoe UI"/>
          <w:b/>
          <w:bCs/>
          <w:iCs/>
        </w:rPr>
        <w:t>Management costs work stream co-conveners reporting request:</w:t>
      </w:r>
      <w:r w:rsidRPr="00D353B8">
        <w:rPr>
          <w:rFonts w:ascii="Segoe UI" w:hAnsi="Segoe UI" w:cs="Segoe UI"/>
          <w:bCs/>
          <w:iCs/>
        </w:rPr>
        <w:t xml:space="preserve"> </w:t>
      </w:r>
      <w:r w:rsidRPr="00D353B8">
        <w:rPr>
          <w:rFonts w:ascii="Segoe UI" w:hAnsi="Segoe UI" w:cs="Segoe UI"/>
        </w:rPr>
        <w:t xml:space="preserve"> What steps have you taken to reduce the number of individual donor assessments (if a donor) or partner assessments (if an agency) you conduct on humanitarian partners?</w:t>
      </w:r>
    </w:p>
    <w:p w14:paraId="360A8D27" w14:textId="77777777" w:rsidR="00736E73" w:rsidRPr="00D353B8" w:rsidRDefault="00736E73" w:rsidP="00487CE0">
      <w:pPr>
        <w:pBdr>
          <w:bottom w:val="single" w:sz="12" w:space="1" w:color="auto"/>
        </w:pBdr>
        <w:spacing w:after="0" w:line="240" w:lineRule="auto"/>
        <w:rPr>
          <w:rFonts w:ascii="Segoe UI" w:hAnsi="Segoe UI" w:cs="Segoe UI"/>
          <w:i/>
        </w:rPr>
      </w:pPr>
    </w:p>
    <w:p w14:paraId="3B0A6CC8" w14:textId="77777777" w:rsidR="00736E73" w:rsidRPr="00D353B8" w:rsidRDefault="00736E73" w:rsidP="00487CE0">
      <w:pPr>
        <w:spacing w:after="0" w:line="240" w:lineRule="auto"/>
        <w:rPr>
          <w:rFonts w:ascii="Segoe UI" w:hAnsi="Segoe UI" w:cs="Segoe UI"/>
        </w:rPr>
      </w:pPr>
    </w:p>
    <w:p w14:paraId="48A3095E" w14:textId="77777777" w:rsidR="00102A4B" w:rsidRPr="00D353B8" w:rsidRDefault="00102A4B" w:rsidP="00487CE0">
      <w:pPr>
        <w:pStyle w:val="Titolo3"/>
        <w:numPr>
          <w:ilvl w:val="0"/>
          <w:numId w:val="4"/>
        </w:numPr>
        <w:spacing w:line="240" w:lineRule="auto"/>
        <w:rPr>
          <w:rFonts w:ascii="Segoe UI" w:hAnsi="Segoe UI" w:cs="Segoe UI"/>
        </w:rPr>
      </w:pPr>
      <w:bookmarkStart w:id="20" w:name="_Toc479577180"/>
      <w:r w:rsidRPr="00D353B8">
        <w:rPr>
          <w:rFonts w:ascii="Segoe UI" w:hAnsi="Segoe UI" w:cs="Segoe UI"/>
        </w:rPr>
        <w:t>Baseline (only in year 1)</w:t>
      </w:r>
      <w:bookmarkEnd w:id="20"/>
    </w:p>
    <w:p w14:paraId="10CBF7B2" w14:textId="37897D8F" w:rsidR="00102A4B" w:rsidRDefault="00102A4B"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0138587A" w14:textId="77777777" w:rsidR="00167199" w:rsidRDefault="00167199" w:rsidP="00CE6B1D">
      <w:pPr>
        <w:pStyle w:val="Paragrafoelenco"/>
        <w:numPr>
          <w:ilvl w:val="0"/>
          <w:numId w:val="37"/>
        </w:numPr>
        <w:spacing w:after="0"/>
      </w:pPr>
      <w:r>
        <w:rPr>
          <w:color w:val="FF0000"/>
        </w:rPr>
        <w:t xml:space="preserve">CSOs are strongly encouraged to submit project proposals with management costs lower than 25% of the amount of the contribution requested to the Italian Cooperation (IC); </w:t>
      </w:r>
    </w:p>
    <w:p w14:paraId="69A6F5AB" w14:textId="77777777" w:rsidR="00167199" w:rsidRPr="00CB4156" w:rsidRDefault="00167199" w:rsidP="00CE6B1D">
      <w:pPr>
        <w:pStyle w:val="Paragrafoelenco"/>
        <w:numPr>
          <w:ilvl w:val="0"/>
          <w:numId w:val="37"/>
        </w:numPr>
        <w:spacing w:after="0"/>
      </w:pPr>
      <w:r>
        <w:rPr>
          <w:color w:val="FF0000"/>
        </w:rPr>
        <w:t xml:space="preserve">Indirect costs of CSOs projects cannot exceed 7% of the amount of IC contribution; </w:t>
      </w:r>
    </w:p>
    <w:p w14:paraId="452B878D" w14:textId="77777777" w:rsidR="00167199" w:rsidRPr="002840F8" w:rsidRDefault="00167199" w:rsidP="00CE6B1D">
      <w:pPr>
        <w:pStyle w:val="Paragrafoelenco"/>
        <w:numPr>
          <w:ilvl w:val="0"/>
          <w:numId w:val="37"/>
        </w:numPr>
        <w:spacing w:after="0"/>
      </w:pPr>
      <w:r>
        <w:rPr>
          <w:color w:val="FF0000"/>
        </w:rPr>
        <w:t xml:space="preserve">AICS has not established thresholds for multilateral programmes, however overheads are </w:t>
      </w:r>
      <w:r w:rsidRPr="002840F8">
        <w:rPr>
          <w:color w:val="FF0000"/>
        </w:rPr>
        <w:t xml:space="preserve">generally kept lower than 7% of the amount of the contribution requested to the IC. </w:t>
      </w:r>
    </w:p>
    <w:p w14:paraId="31FBF6C7" w14:textId="77777777" w:rsidR="00167199" w:rsidRPr="002840F8" w:rsidRDefault="00167199" w:rsidP="00CE6B1D">
      <w:pPr>
        <w:pStyle w:val="Paragrafoelenco"/>
        <w:numPr>
          <w:ilvl w:val="0"/>
          <w:numId w:val="37"/>
        </w:numPr>
        <w:spacing w:after="0"/>
      </w:pPr>
      <w:r w:rsidRPr="002840F8">
        <w:rPr>
          <w:color w:val="FF0000"/>
        </w:rPr>
        <w:t>AICS does not have thresholds for management costs in programmes directly managed by the IC.</w:t>
      </w:r>
    </w:p>
    <w:p w14:paraId="3335C8F1" w14:textId="4BABCDCC" w:rsidR="00724CF6" w:rsidRPr="002840F8" w:rsidRDefault="00724CF6" w:rsidP="00CE6B1D">
      <w:pPr>
        <w:pStyle w:val="Paragrafoelenco"/>
        <w:numPr>
          <w:ilvl w:val="0"/>
          <w:numId w:val="37"/>
        </w:numPr>
        <w:spacing w:after="0"/>
      </w:pPr>
      <w:r w:rsidRPr="002840F8">
        <w:rPr>
          <w:color w:val="00B050"/>
        </w:rPr>
        <w:t>The Italian Cooperation conducts assessments</w:t>
      </w:r>
      <w:r w:rsidR="00236719" w:rsidRPr="002840F8">
        <w:rPr>
          <w:color w:val="00B050"/>
        </w:rPr>
        <w:t xml:space="preserve"> only on projects</w:t>
      </w:r>
      <w:r w:rsidRPr="002840F8">
        <w:rPr>
          <w:color w:val="00B050"/>
        </w:rPr>
        <w:t>, while we do not have general assessments on humanitarian partners.</w:t>
      </w:r>
    </w:p>
    <w:p w14:paraId="6C0E5B3D" w14:textId="41F73EC3" w:rsidR="00E42197" w:rsidRPr="002840F8" w:rsidRDefault="00044D27" w:rsidP="00CE6B1D">
      <w:pPr>
        <w:pStyle w:val="Paragrafoelenco"/>
        <w:numPr>
          <w:ilvl w:val="0"/>
          <w:numId w:val="37"/>
        </w:numPr>
        <w:spacing w:after="0"/>
      </w:pPr>
      <w:r w:rsidRPr="002840F8">
        <w:rPr>
          <w:color w:val="00B050"/>
        </w:rPr>
        <w:t>In case of CSO</w:t>
      </w:r>
      <w:r w:rsidR="00E42197" w:rsidRPr="002840F8">
        <w:rPr>
          <w:color w:val="00B050"/>
        </w:rPr>
        <w:t xml:space="preserve">s, the Italian Cooperation can </w:t>
      </w:r>
      <w:r w:rsidR="005506F0" w:rsidRPr="002840F8">
        <w:rPr>
          <w:color w:val="00B050"/>
        </w:rPr>
        <w:t>disburse</w:t>
      </w:r>
      <w:r w:rsidRPr="002840F8">
        <w:rPr>
          <w:color w:val="00B050"/>
        </w:rPr>
        <w:t xml:space="preserve"> the first instalment payment (50% </w:t>
      </w:r>
      <w:r w:rsidR="00E42197" w:rsidRPr="002840F8">
        <w:rPr>
          <w:color w:val="00B050"/>
        </w:rPr>
        <w:t xml:space="preserve"> </w:t>
      </w:r>
      <w:r w:rsidRPr="002840F8">
        <w:rPr>
          <w:color w:val="00B050"/>
        </w:rPr>
        <w:t xml:space="preserve">of the total project budget approved) only upon reception of a bank guarantee. The value of </w:t>
      </w:r>
      <w:r w:rsidRPr="002840F8">
        <w:rPr>
          <w:color w:val="00B050"/>
          <w:u w:val="single"/>
        </w:rPr>
        <w:t xml:space="preserve">the bank guarantee has to be </w:t>
      </w:r>
      <w:r w:rsidR="00F17A15" w:rsidRPr="002840F8">
        <w:rPr>
          <w:color w:val="00B050"/>
          <w:u w:val="single"/>
        </w:rPr>
        <w:t xml:space="preserve">worth </w:t>
      </w:r>
      <w:r w:rsidRPr="002840F8">
        <w:rPr>
          <w:color w:val="00B050"/>
          <w:u w:val="single"/>
        </w:rPr>
        <w:t xml:space="preserve">exactly </w:t>
      </w:r>
      <w:r w:rsidRPr="002840F8">
        <w:rPr>
          <w:b/>
          <w:color w:val="00B050"/>
          <w:u w:val="single"/>
        </w:rPr>
        <w:t>the same amount of the sum anticipated</w:t>
      </w:r>
      <w:r w:rsidRPr="002840F8">
        <w:rPr>
          <w:color w:val="00B050"/>
        </w:rPr>
        <w:t xml:space="preserve"> (50%  of the total project budget approved).</w:t>
      </w:r>
    </w:p>
    <w:p w14:paraId="0E482822" w14:textId="77777777" w:rsidR="00167199" w:rsidRPr="002840F8" w:rsidRDefault="00167199" w:rsidP="00487CE0">
      <w:pPr>
        <w:spacing w:after="0" w:line="240" w:lineRule="auto"/>
        <w:rPr>
          <w:rFonts w:ascii="Segoe UI" w:hAnsi="Segoe UI" w:cs="Segoe UI"/>
        </w:rPr>
      </w:pPr>
    </w:p>
    <w:p w14:paraId="7BEA2BD8" w14:textId="77777777" w:rsidR="00102A4B" w:rsidRPr="002840F8" w:rsidRDefault="00102A4B" w:rsidP="00487CE0">
      <w:pPr>
        <w:pStyle w:val="Titolo3"/>
        <w:spacing w:line="240" w:lineRule="auto"/>
        <w:rPr>
          <w:rFonts w:ascii="Segoe UI" w:hAnsi="Segoe UI" w:cs="Segoe UI"/>
        </w:rPr>
      </w:pPr>
      <w:bookmarkStart w:id="21" w:name="_Toc479577181"/>
      <w:r w:rsidRPr="002840F8">
        <w:rPr>
          <w:rFonts w:ascii="Segoe UI" w:hAnsi="Segoe UI" w:cs="Segoe UI"/>
        </w:rPr>
        <w:t>Progress to date</w:t>
      </w:r>
      <w:bookmarkEnd w:id="21"/>
      <w:r w:rsidRPr="002840F8">
        <w:rPr>
          <w:rFonts w:ascii="Segoe UI" w:hAnsi="Segoe UI" w:cs="Segoe UI"/>
        </w:rPr>
        <w:t xml:space="preserve"> </w:t>
      </w:r>
    </w:p>
    <w:p w14:paraId="38C0B080" w14:textId="30A2A314" w:rsidR="00664294" w:rsidRPr="002840F8" w:rsidRDefault="00102A4B" w:rsidP="00487CE0">
      <w:pPr>
        <w:spacing w:after="0" w:line="240" w:lineRule="auto"/>
        <w:rPr>
          <w:rFonts w:ascii="Segoe UI" w:hAnsi="Segoe UI" w:cs="Segoe UI"/>
        </w:rPr>
      </w:pPr>
      <w:r w:rsidRPr="002840F8">
        <w:rPr>
          <w:rFonts w:ascii="Segoe UI" w:hAnsi="Segoe UI" w:cs="Segoe UI"/>
        </w:rPr>
        <w:t>Which concrete actions have you taken (both internally and in cooperation with other signatories) to implement the commitments of the work stream?</w:t>
      </w:r>
      <w:r w:rsidR="00ED28E4" w:rsidRPr="002840F8">
        <w:rPr>
          <w:rFonts w:ascii="Segoe UI" w:hAnsi="Segoe UI" w:cs="Segoe UI"/>
        </w:rPr>
        <w:t xml:space="preserve"> </w:t>
      </w:r>
    </w:p>
    <w:p w14:paraId="482A533F" w14:textId="05A555E4" w:rsidR="00EA4D43" w:rsidRPr="002840F8" w:rsidRDefault="00F17A15" w:rsidP="00044D27">
      <w:pPr>
        <w:pStyle w:val="Paragrafoelenco"/>
        <w:numPr>
          <w:ilvl w:val="0"/>
          <w:numId w:val="50"/>
        </w:numPr>
        <w:spacing w:after="0"/>
      </w:pPr>
      <w:r w:rsidRPr="002840F8">
        <w:rPr>
          <w:color w:val="00B050"/>
        </w:rPr>
        <w:t xml:space="preserve">A new </w:t>
      </w:r>
      <w:r w:rsidR="00A710D8" w:rsidRPr="002840F8">
        <w:rPr>
          <w:color w:val="00B050"/>
        </w:rPr>
        <w:t xml:space="preserve">regulation </w:t>
      </w:r>
      <w:r w:rsidRPr="002840F8">
        <w:rPr>
          <w:color w:val="00B050"/>
        </w:rPr>
        <w:t xml:space="preserve">was approved in December </w:t>
      </w:r>
      <w:r w:rsidR="005506F0" w:rsidRPr="002840F8">
        <w:rPr>
          <w:color w:val="00B050"/>
        </w:rPr>
        <w:t>2017 to reduce t</w:t>
      </w:r>
      <w:r w:rsidR="00044D27" w:rsidRPr="002840F8">
        <w:rPr>
          <w:color w:val="00B050"/>
        </w:rPr>
        <w:t>he value of the bank guarantee</w:t>
      </w:r>
      <w:r w:rsidR="005506F0" w:rsidRPr="002840F8">
        <w:rPr>
          <w:color w:val="00B050"/>
        </w:rPr>
        <w:t>.</w:t>
      </w:r>
      <w:r w:rsidRPr="002840F8">
        <w:rPr>
          <w:color w:val="00B050"/>
        </w:rPr>
        <w:t xml:space="preserve"> </w:t>
      </w:r>
      <w:r w:rsidR="005506F0" w:rsidRPr="002840F8">
        <w:rPr>
          <w:color w:val="00B050"/>
        </w:rPr>
        <w:t xml:space="preserve">The Italian Cooperation can disburse to CSOs the first instalment payment (50%  of the total project budget approved) upon reception of a bank guarantee </w:t>
      </w:r>
      <w:r w:rsidRPr="002840F8">
        <w:rPr>
          <w:color w:val="00B050"/>
        </w:rPr>
        <w:t xml:space="preserve">worth </w:t>
      </w:r>
      <w:r w:rsidRPr="002840F8">
        <w:rPr>
          <w:b/>
          <w:color w:val="00B050"/>
        </w:rPr>
        <w:t>30% of the  amount of the sum anticipated</w:t>
      </w:r>
      <w:r w:rsidRPr="002840F8">
        <w:rPr>
          <w:color w:val="00B050"/>
        </w:rPr>
        <w:t xml:space="preserve"> (50%  of the total project budget approved).</w:t>
      </w:r>
    </w:p>
    <w:p w14:paraId="1B02BDBE" w14:textId="77777777" w:rsidR="00167199" w:rsidRPr="00D353B8" w:rsidRDefault="00167199" w:rsidP="00487CE0">
      <w:pPr>
        <w:spacing w:after="0" w:line="240" w:lineRule="auto"/>
        <w:rPr>
          <w:rFonts w:ascii="Segoe UI" w:hAnsi="Segoe UI" w:cs="Segoe UI"/>
        </w:rPr>
      </w:pPr>
    </w:p>
    <w:p w14:paraId="151CA065" w14:textId="77777777" w:rsidR="00102A4B" w:rsidRPr="00D353B8" w:rsidRDefault="00102A4B" w:rsidP="00487CE0">
      <w:pPr>
        <w:pStyle w:val="Titolo3"/>
        <w:spacing w:line="240" w:lineRule="auto"/>
        <w:rPr>
          <w:rFonts w:ascii="Segoe UI" w:hAnsi="Segoe UI" w:cs="Segoe UI"/>
        </w:rPr>
      </w:pPr>
      <w:bookmarkStart w:id="22" w:name="_Toc479577182"/>
      <w:r w:rsidRPr="00D353B8">
        <w:rPr>
          <w:rFonts w:ascii="Segoe UI" w:hAnsi="Segoe UI" w:cs="Segoe UI"/>
        </w:rPr>
        <w:t>Planned next steps</w:t>
      </w:r>
      <w:bookmarkEnd w:id="22"/>
      <w:r w:rsidRPr="00D353B8">
        <w:rPr>
          <w:rFonts w:ascii="Segoe UI" w:hAnsi="Segoe UI" w:cs="Segoe UI"/>
        </w:rPr>
        <w:t xml:space="preserve"> </w:t>
      </w:r>
    </w:p>
    <w:p w14:paraId="2BDE1DAC" w14:textId="6A56FEB8" w:rsidR="00102A4B" w:rsidRDefault="00102A4B"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358400E7" w14:textId="77777777" w:rsidR="00167199" w:rsidRPr="006D18EB" w:rsidRDefault="00167199" w:rsidP="00167199">
      <w:pPr>
        <w:spacing w:after="0"/>
        <w:rPr>
          <w:color w:val="FF0000"/>
        </w:rPr>
      </w:pPr>
      <w:r w:rsidRPr="006D18EB">
        <w:rPr>
          <w:color w:val="FF0000"/>
        </w:rPr>
        <w:t xml:space="preserve">None </w:t>
      </w:r>
    </w:p>
    <w:p w14:paraId="575A127C" w14:textId="77777777" w:rsidR="00167199" w:rsidRPr="00D353B8" w:rsidRDefault="00167199" w:rsidP="00487CE0">
      <w:pPr>
        <w:spacing w:after="0" w:line="240" w:lineRule="auto"/>
        <w:rPr>
          <w:rFonts w:ascii="Segoe UI" w:hAnsi="Segoe UI" w:cs="Segoe UI"/>
          <w:b/>
        </w:rPr>
      </w:pPr>
    </w:p>
    <w:p w14:paraId="03252894" w14:textId="0BB53986" w:rsidR="00102A4B" w:rsidRPr="00D353B8" w:rsidRDefault="00102A4B" w:rsidP="00487CE0">
      <w:pPr>
        <w:pStyle w:val="Titolo3"/>
        <w:spacing w:line="240" w:lineRule="auto"/>
        <w:rPr>
          <w:rFonts w:ascii="Segoe UI" w:hAnsi="Segoe UI" w:cs="Segoe UI"/>
        </w:rPr>
      </w:pPr>
      <w:bookmarkStart w:id="23" w:name="_Toc479577183"/>
      <w:r w:rsidRPr="00D353B8">
        <w:rPr>
          <w:rFonts w:ascii="Segoe UI" w:hAnsi="Segoe UI" w:cs="Segoe UI"/>
        </w:rPr>
        <w:t xml:space="preserve">Efficiency gains </w:t>
      </w:r>
      <w:r w:rsidR="00204187" w:rsidRPr="00D353B8">
        <w:rPr>
          <w:rFonts w:ascii="Segoe UI" w:hAnsi="Segoe UI" w:cs="Segoe UI"/>
        </w:rPr>
        <w:t xml:space="preserve"> </w:t>
      </w:r>
      <w:bookmarkEnd w:id="23"/>
    </w:p>
    <w:p w14:paraId="62B12323" w14:textId="2676CB7C" w:rsidR="00102A4B" w:rsidRPr="00D353B8" w:rsidRDefault="00102A4B"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409DD732" w14:textId="56102474" w:rsidR="00102A4B" w:rsidRPr="00D353B8" w:rsidRDefault="00102A4B" w:rsidP="00487CE0">
      <w:pPr>
        <w:pStyle w:val="Titolo3"/>
        <w:spacing w:line="240" w:lineRule="auto"/>
        <w:rPr>
          <w:rFonts w:ascii="Segoe UI" w:hAnsi="Segoe UI" w:cs="Segoe UI"/>
        </w:rPr>
      </w:pPr>
      <w:bookmarkStart w:id="24" w:name="_Toc479577184"/>
      <w:r w:rsidRPr="00D353B8">
        <w:rPr>
          <w:rFonts w:ascii="Segoe UI" w:hAnsi="Segoe UI" w:cs="Segoe UI"/>
        </w:rPr>
        <w:t xml:space="preserve">Good practices and lessons learned </w:t>
      </w:r>
      <w:r w:rsidR="00204187" w:rsidRPr="00D353B8">
        <w:rPr>
          <w:rFonts w:ascii="Segoe UI" w:hAnsi="Segoe UI" w:cs="Segoe UI"/>
        </w:rPr>
        <w:t xml:space="preserve"> </w:t>
      </w:r>
      <w:bookmarkEnd w:id="24"/>
    </w:p>
    <w:p w14:paraId="02557F12" w14:textId="77777777" w:rsidR="00102A4B" w:rsidRPr="00D353B8" w:rsidRDefault="00102A4B" w:rsidP="00487CE0">
      <w:pPr>
        <w:spacing w:after="0" w:line="240" w:lineRule="auto"/>
        <w:rPr>
          <w:rFonts w:ascii="Segoe UI" w:hAnsi="Segoe UI" w:cs="Segoe UI"/>
        </w:rPr>
      </w:pPr>
      <w:r w:rsidRPr="00D353B8">
        <w:rPr>
          <w:rFonts w:ascii="Segoe UI" w:hAnsi="Segoe UI" w:cs="Segoe UI"/>
        </w:rPr>
        <w:t>Which concrete action(s) have had the most success (both internally and in cooperation with other signatories) to implement the commitments of the work stream? And why?</w:t>
      </w:r>
    </w:p>
    <w:p w14:paraId="24F88A37" w14:textId="77777777" w:rsidR="00102A4B" w:rsidRPr="00D353B8" w:rsidRDefault="00102A4B" w:rsidP="00487CE0">
      <w:pPr>
        <w:pStyle w:val="Titolo2"/>
        <w:spacing w:before="0" w:line="240" w:lineRule="auto"/>
        <w:rPr>
          <w:rFonts w:cs="Segoe UI"/>
          <w:szCs w:val="24"/>
        </w:rPr>
      </w:pPr>
      <w:bookmarkStart w:id="25" w:name="_Toc479577185"/>
      <w:r w:rsidRPr="00D353B8">
        <w:rPr>
          <w:rFonts w:cs="Segoe UI"/>
          <w:szCs w:val="24"/>
        </w:rPr>
        <w:lastRenderedPageBreak/>
        <w:t>Work stream 5 – Needs Assessment</w:t>
      </w:r>
      <w:bookmarkEnd w:id="25"/>
    </w:p>
    <w:p w14:paraId="2E954475" w14:textId="77777777" w:rsidR="002F417A" w:rsidRPr="00D353B8" w:rsidRDefault="002F417A" w:rsidP="00487CE0">
      <w:pPr>
        <w:autoSpaceDE w:val="0"/>
        <w:autoSpaceDN w:val="0"/>
        <w:adjustRightInd w:val="0"/>
        <w:spacing w:after="0" w:line="240" w:lineRule="auto"/>
        <w:rPr>
          <w:rFonts w:ascii="Segoe UI" w:hAnsi="Segoe UI" w:cs="Segoe UI"/>
          <w:i/>
          <w:iCs/>
        </w:rPr>
      </w:pPr>
    </w:p>
    <w:p w14:paraId="00C60482" w14:textId="2F700077" w:rsidR="00A967AA" w:rsidRPr="00D353B8" w:rsidRDefault="002C1278" w:rsidP="00487CE0">
      <w:pPr>
        <w:autoSpaceDE w:val="0"/>
        <w:autoSpaceDN w:val="0"/>
        <w:adjustRightInd w:val="0"/>
        <w:spacing w:after="0" w:line="240" w:lineRule="auto"/>
        <w:rPr>
          <w:rFonts w:ascii="Segoe UI" w:hAnsi="Segoe UI" w:cs="Segoe UI"/>
        </w:rPr>
      </w:pPr>
      <w:r w:rsidRPr="00D353B8">
        <w:rPr>
          <w:rFonts w:ascii="Segoe UI" w:hAnsi="Segoe UI" w:cs="Segoe UI"/>
          <w:i/>
          <w:iCs/>
        </w:rPr>
        <w:t>Aid organisations and donors commit to</w:t>
      </w:r>
      <w:r w:rsidRPr="00D353B8">
        <w:rPr>
          <w:rFonts w:ascii="Segoe UI" w:hAnsi="Segoe UI" w:cs="Segoe UI"/>
        </w:rPr>
        <w:t>:</w:t>
      </w:r>
    </w:p>
    <w:p w14:paraId="3E6B1D73" w14:textId="77777777" w:rsidR="00ED6803" w:rsidRPr="00D353B8" w:rsidRDefault="00ED6803" w:rsidP="00487CE0">
      <w:pPr>
        <w:autoSpaceDE w:val="0"/>
        <w:autoSpaceDN w:val="0"/>
        <w:adjustRightInd w:val="0"/>
        <w:spacing w:after="0" w:line="240" w:lineRule="auto"/>
        <w:rPr>
          <w:rFonts w:ascii="Segoe UI" w:hAnsi="Segoe UI" w:cs="Segoe UI"/>
          <w:i/>
        </w:rPr>
      </w:pPr>
    </w:p>
    <w:p w14:paraId="052CE829" w14:textId="2930F76A" w:rsidR="002C1278" w:rsidRPr="00D353B8" w:rsidRDefault="002C1278" w:rsidP="00CE6B1D">
      <w:pPr>
        <w:pStyle w:val="Paragrafoelenco"/>
        <w:numPr>
          <w:ilvl w:val="0"/>
          <w:numId w:val="18"/>
        </w:numPr>
        <w:autoSpaceDE w:val="0"/>
        <w:autoSpaceDN w:val="0"/>
        <w:adjustRightInd w:val="0"/>
        <w:spacing w:after="0" w:line="240" w:lineRule="auto"/>
        <w:rPr>
          <w:rFonts w:ascii="Segoe UI" w:hAnsi="Segoe UI" w:cs="Segoe UI"/>
          <w:i/>
        </w:rPr>
      </w:pPr>
      <w:r w:rsidRPr="00D353B8">
        <w:rPr>
          <w:rFonts w:ascii="Segoe UI" w:hAnsi="Segoe UI" w:cs="Segoe UI"/>
          <w:i/>
        </w:rPr>
        <w:t>Provide a single, comprehensive, cross-sectoral, methodologically sound and impartial</w:t>
      </w:r>
      <w:r w:rsidR="00A967AA" w:rsidRPr="00D353B8">
        <w:rPr>
          <w:rFonts w:ascii="Segoe UI" w:hAnsi="Segoe UI" w:cs="Segoe UI"/>
          <w:i/>
        </w:rPr>
        <w:t xml:space="preserve"> </w:t>
      </w:r>
      <w:r w:rsidRPr="00D353B8">
        <w:rPr>
          <w:rFonts w:ascii="Segoe UI" w:hAnsi="Segoe UI" w:cs="Segoe UI"/>
          <w:i/>
        </w:rPr>
        <w:t>overall assessment of needs for each crisis to inform strategic decisions on how to respond</w:t>
      </w:r>
      <w:r w:rsidR="00A967AA" w:rsidRPr="00D353B8">
        <w:rPr>
          <w:rFonts w:ascii="Segoe UI" w:hAnsi="Segoe UI" w:cs="Segoe UI"/>
          <w:i/>
        </w:rPr>
        <w:t xml:space="preserve"> </w:t>
      </w:r>
      <w:r w:rsidRPr="00D353B8">
        <w:rPr>
          <w:rFonts w:ascii="Segoe UI" w:hAnsi="Segoe UI" w:cs="Segoe UI"/>
          <w:i/>
        </w:rPr>
        <w:t>and fund thereby reducing the number of assessments and appeals produced by individual</w:t>
      </w:r>
      <w:r w:rsidR="00A967AA" w:rsidRPr="00D353B8">
        <w:rPr>
          <w:rFonts w:ascii="Segoe UI" w:hAnsi="Segoe UI" w:cs="Segoe UI"/>
          <w:i/>
        </w:rPr>
        <w:t xml:space="preserve"> </w:t>
      </w:r>
      <w:r w:rsidRPr="00D353B8">
        <w:rPr>
          <w:rFonts w:ascii="Segoe UI" w:hAnsi="Segoe UI" w:cs="Segoe UI"/>
          <w:i/>
        </w:rPr>
        <w:t>organisations.</w:t>
      </w:r>
    </w:p>
    <w:p w14:paraId="451FF0D5" w14:textId="77777777" w:rsidR="00A967AA" w:rsidRPr="00D353B8" w:rsidRDefault="00A967AA" w:rsidP="00487CE0">
      <w:pPr>
        <w:pStyle w:val="Paragrafoelenco"/>
        <w:autoSpaceDE w:val="0"/>
        <w:autoSpaceDN w:val="0"/>
        <w:adjustRightInd w:val="0"/>
        <w:spacing w:after="0" w:line="240" w:lineRule="auto"/>
        <w:ind w:left="360"/>
        <w:rPr>
          <w:rFonts w:ascii="Segoe UI" w:hAnsi="Segoe UI" w:cs="Segoe UI"/>
          <w:i/>
        </w:rPr>
      </w:pPr>
    </w:p>
    <w:p w14:paraId="3D113FF4" w14:textId="2EEEC5C2" w:rsidR="002C1278" w:rsidRPr="00D353B8" w:rsidRDefault="002C1278" w:rsidP="00CE6B1D">
      <w:pPr>
        <w:pStyle w:val="Paragrafoelenco"/>
        <w:numPr>
          <w:ilvl w:val="0"/>
          <w:numId w:val="18"/>
        </w:numPr>
        <w:autoSpaceDE w:val="0"/>
        <w:autoSpaceDN w:val="0"/>
        <w:adjustRightInd w:val="0"/>
        <w:spacing w:after="0" w:line="240" w:lineRule="auto"/>
        <w:rPr>
          <w:rFonts w:ascii="Segoe UI" w:hAnsi="Segoe UI" w:cs="Segoe UI"/>
          <w:i/>
        </w:rPr>
      </w:pPr>
      <w:r w:rsidRPr="00D353B8">
        <w:rPr>
          <w:rFonts w:ascii="Segoe UI" w:hAnsi="Segoe UI" w:cs="Segoe UI"/>
          <w:i/>
        </w:rPr>
        <w:t>Coordinate and streamline data collection to ensure compatibility, quality and comparability</w:t>
      </w:r>
      <w:r w:rsidR="00A967AA" w:rsidRPr="00D353B8">
        <w:rPr>
          <w:rFonts w:ascii="Segoe UI" w:hAnsi="Segoe UI" w:cs="Segoe UI"/>
          <w:i/>
        </w:rPr>
        <w:t xml:space="preserve"> </w:t>
      </w:r>
      <w:r w:rsidRPr="00D353B8">
        <w:rPr>
          <w:rFonts w:ascii="Segoe UI" w:hAnsi="Segoe UI" w:cs="Segoe UI"/>
          <w:i/>
        </w:rPr>
        <w:t>and minimising intrusion into the lives of affected people. Conduct the overall assessment in</w:t>
      </w:r>
      <w:r w:rsidR="00EF146B" w:rsidRPr="00D353B8">
        <w:rPr>
          <w:rFonts w:ascii="Segoe UI" w:hAnsi="Segoe UI" w:cs="Segoe UI"/>
          <w:i/>
        </w:rPr>
        <w:t xml:space="preserve"> </w:t>
      </w:r>
      <w:r w:rsidRPr="00D353B8">
        <w:rPr>
          <w:rFonts w:ascii="Segoe UI" w:hAnsi="Segoe UI" w:cs="Segoe UI"/>
          <w:i/>
        </w:rPr>
        <w:t>a transparent, collaborative process led by the Humanitarian Coordinator/Resident</w:t>
      </w:r>
      <w:r w:rsidR="00EF146B" w:rsidRPr="00D353B8">
        <w:rPr>
          <w:rFonts w:ascii="Segoe UI" w:hAnsi="Segoe UI" w:cs="Segoe UI"/>
          <w:i/>
        </w:rPr>
        <w:t xml:space="preserve"> </w:t>
      </w:r>
      <w:r w:rsidRPr="00D353B8">
        <w:rPr>
          <w:rFonts w:ascii="Segoe UI" w:hAnsi="Segoe UI" w:cs="Segoe UI"/>
          <w:i/>
        </w:rPr>
        <w:t>Coordinator with full involvement of the Humanitarian Country Team and the</w:t>
      </w:r>
      <w:r w:rsidR="00A967AA" w:rsidRPr="00D353B8">
        <w:rPr>
          <w:rFonts w:ascii="Segoe UI" w:hAnsi="Segoe UI" w:cs="Segoe UI"/>
          <w:i/>
        </w:rPr>
        <w:t xml:space="preserve"> </w:t>
      </w:r>
      <w:r w:rsidRPr="00D353B8">
        <w:rPr>
          <w:rFonts w:ascii="Segoe UI" w:hAnsi="Segoe UI" w:cs="Segoe UI"/>
          <w:i/>
        </w:rPr>
        <w:t>clusters/sectors and in the case of sudden onset disasters, where possible, by the</w:t>
      </w:r>
      <w:r w:rsidR="00A967AA" w:rsidRPr="00D353B8">
        <w:rPr>
          <w:rFonts w:ascii="Segoe UI" w:hAnsi="Segoe UI" w:cs="Segoe UI"/>
          <w:i/>
        </w:rPr>
        <w:t xml:space="preserve"> </w:t>
      </w:r>
      <w:r w:rsidRPr="00D353B8">
        <w:rPr>
          <w:rFonts w:ascii="Segoe UI" w:hAnsi="Segoe UI" w:cs="Segoe UI"/>
          <w:i/>
        </w:rPr>
        <w:t>government. Ensure sector-specific assessments for operational planning are undertaken</w:t>
      </w:r>
      <w:r w:rsidR="00A967AA" w:rsidRPr="00D353B8">
        <w:rPr>
          <w:rFonts w:ascii="Segoe UI" w:hAnsi="Segoe UI" w:cs="Segoe UI"/>
          <w:i/>
        </w:rPr>
        <w:t xml:space="preserve"> </w:t>
      </w:r>
      <w:r w:rsidRPr="00D353B8">
        <w:rPr>
          <w:rFonts w:ascii="Segoe UI" w:hAnsi="Segoe UI" w:cs="Segoe UI"/>
          <w:i/>
        </w:rPr>
        <w:t>under the umbrella of a coordinated plan of assessments at inter-cluster/sector level.</w:t>
      </w:r>
    </w:p>
    <w:p w14:paraId="7566EDA6" w14:textId="77777777" w:rsidR="00A967AA" w:rsidRPr="00D353B8" w:rsidRDefault="00A967AA" w:rsidP="00487CE0">
      <w:pPr>
        <w:pStyle w:val="Paragrafoelenco"/>
        <w:autoSpaceDE w:val="0"/>
        <w:autoSpaceDN w:val="0"/>
        <w:adjustRightInd w:val="0"/>
        <w:spacing w:after="0" w:line="240" w:lineRule="auto"/>
        <w:ind w:left="360"/>
        <w:rPr>
          <w:rFonts w:ascii="Segoe UI" w:hAnsi="Segoe UI" w:cs="Segoe UI"/>
          <w:i/>
        </w:rPr>
      </w:pPr>
    </w:p>
    <w:p w14:paraId="2757E127" w14:textId="1C9D9E1D" w:rsidR="002C1278" w:rsidRPr="00D353B8" w:rsidRDefault="002C1278" w:rsidP="00CE6B1D">
      <w:pPr>
        <w:pStyle w:val="Paragrafoelenco"/>
        <w:numPr>
          <w:ilvl w:val="0"/>
          <w:numId w:val="18"/>
        </w:numPr>
        <w:autoSpaceDE w:val="0"/>
        <w:autoSpaceDN w:val="0"/>
        <w:adjustRightInd w:val="0"/>
        <w:spacing w:after="0" w:line="240" w:lineRule="auto"/>
        <w:rPr>
          <w:rFonts w:ascii="Segoe UI" w:hAnsi="Segoe UI" w:cs="Segoe UI"/>
          <w:i/>
        </w:rPr>
      </w:pPr>
      <w:r w:rsidRPr="00D353B8">
        <w:rPr>
          <w:rFonts w:ascii="Segoe UI" w:hAnsi="Segoe UI" w:cs="Segoe UI"/>
          <w:i/>
        </w:rPr>
        <w:t>Share needs assessment data in a timely manner, with the appropriate mitigation of</w:t>
      </w:r>
      <w:r w:rsidR="00A967AA" w:rsidRPr="00D353B8">
        <w:rPr>
          <w:rFonts w:ascii="Segoe UI" w:hAnsi="Segoe UI" w:cs="Segoe UI"/>
          <w:i/>
        </w:rPr>
        <w:t xml:space="preserve"> </w:t>
      </w:r>
      <w:r w:rsidRPr="00D353B8">
        <w:rPr>
          <w:rFonts w:ascii="Segoe UI" w:hAnsi="Segoe UI" w:cs="Segoe UI"/>
          <w:i/>
        </w:rPr>
        <w:t>protection and privacy risks. Jointly decide on assumptions and analytical methods used for</w:t>
      </w:r>
      <w:r w:rsidR="00A967AA" w:rsidRPr="00D353B8">
        <w:rPr>
          <w:rFonts w:ascii="Segoe UI" w:hAnsi="Segoe UI" w:cs="Segoe UI"/>
          <w:i/>
        </w:rPr>
        <w:t xml:space="preserve"> </w:t>
      </w:r>
      <w:r w:rsidRPr="00D353B8">
        <w:rPr>
          <w:rFonts w:ascii="Segoe UI" w:hAnsi="Segoe UI" w:cs="Segoe UI"/>
          <w:i/>
        </w:rPr>
        <w:t>projections and estimates.</w:t>
      </w:r>
    </w:p>
    <w:p w14:paraId="08B7E415" w14:textId="77777777" w:rsidR="00A967AA" w:rsidRPr="00D353B8" w:rsidRDefault="00A967AA" w:rsidP="00487CE0">
      <w:pPr>
        <w:pStyle w:val="Paragrafoelenco"/>
        <w:autoSpaceDE w:val="0"/>
        <w:autoSpaceDN w:val="0"/>
        <w:adjustRightInd w:val="0"/>
        <w:spacing w:after="0" w:line="240" w:lineRule="auto"/>
        <w:ind w:left="360"/>
        <w:rPr>
          <w:rFonts w:ascii="Segoe UI" w:hAnsi="Segoe UI" w:cs="Segoe UI"/>
          <w:i/>
        </w:rPr>
      </w:pPr>
    </w:p>
    <w:p w14:paraId="15E3BD1A" w14:textId="7D9B761A" w:rsidR="002C1278" w:rsidRPr="00D353B8" w:rsidRDefault="002C1278" w:rsidP="00CE6B1D">
      <w:pPr>
        <w:pStyle w:val="Paragrafoelenco"/>
        <w:numPr>
          <w:ilvl w:val="0"/>
          <w:numId w:val="18"/>
        </w:numPr>
        <w:autoSpaceDE w:val="0"/>
        <w:autoSpaceDN w:val="0"/>
        <w:adjustRightInd w:val="0"/>
        <w:spacing w:after="0" w:line="240" w:lineRule="auto"/>
        <w:rPr>
          <w:rFonts w:ascii="Segoe UI" w:hAnsi="Segoe UI" w:cs="Segoe UI"/>
          <w:i/>
        </w:rPr>
      </w:pPr>
      <w:r w:rsidRPr="00D353B8">
        <w:rPr>
          <w:rFonts w:ascii="Segoe UI" w:hAnsi="Segoe UI" w:cs="Segoe UI"/>
          <w:i/>
        </w:rPr>
        <w:t>Dedicate resources and involve independent specialists within the clusters to strengthen</w:t>
      </w:r>
      <w:r w:rsidR="00A967AA" w:rsidRPr="00D353B8">
        <w:rPr>
          <w:rFonts w:ascii="Segoe UI" w:hAnsi="Segoe UI" w:cs="Segoe UI"/>
          <w:i/>
        </w:rPr>
        <w:t xml:space="preserve"> </w:t>
      </w:r>
      <w:r w:rsidRPr="00D353B8">
        <w:rPr>
          <w:rFonts w:ascii="Segoe UI" w:hAnsi="Segoe UI" w:cs="Segoe UI"/>
          <w:i/>
        </w:rPr>
        <w:t>data collection and analysis in a fully transparent, collaborative process, which includes a</w:t>
      </w:r>
      <w:r w:rsidR="00A967AA" w:rsidRPr="00D353B8">
        <w:rPr>
          <w:rFonts w:ascii="Segoe UI" w:hAnsi="Segoe UI" w:cs="Segoe UI"/>
          <w:i/>
        </w:rPr>
        <w:t xml:space="preserve"> </w:t>
      </w:r>
      <w:r w:rsidRPr="00D353B8">
        <w:rPr>
          <w:rFonts w:ascii="Segoe UI" w:hAnsi="Segoe UI" w:cs="Segoe UI"/>
          <w:i/>
        </w:rPr>
        <w:t>brief summary of the methodological and analytical limitations of the assessment.</w:t>
      </w:r>
    </w:p>
    <w:p w14:paraId="11B5A6F7" w14:textId="77777777" w:rsidR="00A967AA" w:rsidRPr="00D353B8" w:rsidRDefault="00A967AA" w:rsidP="00487CE0">
      <w:pPr>
        <w:pStyle w:val="Paragrafoelenco"/>
        <w:autoSpaceDE w:val="0"/>
        <w:autoSpaceDN w:val="0"/>
        <w:adjustRightInd w:val="0"/>
        <w:spacing w:after="0" w:line="240" w:lineRule="auto"/>
        <w:ind w:left="360"/>
        <w:rPr>
          <w:rFonts w:ascii="Segoe UI" w:hAnsi="Segoe UI" w:cs="Segoe UI"/>
          <w:i/>
        </w:rPr>
      </w:pPr>
    </w:p>
    <w:p w14:paraId="677CF290" w14:textId="413B08E2" w:rsidR="002C1278" w:rsidRPr="00D353B8" w:rsidRDefault="002C1278" w:rsidP="00CE6B1D">
      <w:pPr>
        <w:pStyle w:val="Paragrafoelenco"/>
        <w:numPr>
          <w:ilvl w:val="0"/>
          <w:numId w:val="18"/>
        </w:numPr>
        <w:autoSpaceDE w:val="0"/>
        <w:autoSpaceDN w:val="0"/>
        <w:adjustRightInd w:val="0"/>
        <w:spacing w:after="0" w:line="240" w:lineRule="auto"/>
        <w:rPr>
          <w:rFonts w:ascii="Segoe UI" w:hAnsi="Segoe UI" w:cs="Segoe UI"/>
          <w:i/>
        </w:rPr>
      </w:pPr>
      <w:r w:rsidRPr="00D353B8">
        <w:rPr>
          <w:rFonts w:ascii="Segoe UI" w:hAnsi="Segoe UI" w:cs="Segoe UI"/>
          <w:i/>
        </w:rPr>
        <w:t>Prioritise humanitarian response across sectors based on evidence established by the</w:t>
      </w:r>
      <w:r w:rsidR="00A967AA" w:rsidRPr="00D353B8">
        <w:rPr>
          <w:rFonts w:ascii="Segoe UI" w:hAnsi="Segoe UI" w:cs="Segoe UI"/>
          <w:i/>
        </w:rPr>
        <w:t xml:space="preserve"> </w:t>
      </w:r>
      <w:r w:rsidRPr="00D353B8">
        <w:rPr>
          <w:rFonts w:ascii="Segoe UI" w:hAnsi="Segoe UI" w:cs="Segoe UI"/>
          <w:i/>
        </w:rPr>
        <w:t>analysis. As part of the IASC Humanitarian Response Plan process on the ground, it is the</w:t>
      </w:r>
      <w:r w:rsidR="00A967AA" w:rsidRPr="00D353B8">
        <w:rPr>
          <w:rFonts w:ascii="Segoe UI" w:hAnsi="Segoe UI" w:cs="Segoe UI"/>
          <w:i/>
        </w:rPr>
        <w:t xml:space="preserve"> </w:t>
      </w:r>
      <w:r w:rsidRPr="00D353B8">
        <w:rPr>
          <w:rFonts w:ascii="Segoe UI" w:hAnsi="Segoe UI" w:cs="Segoe UI"/>
          <w:i/>
        </w:rPr>
        <w:t>responsibility of the empowered Humanitarian Coordinator/Resident Coordinator to ensure</w:t>
      </w:r>
      <w:r w:rsidR="00A967AA" w:rsidRPr="00D353B8">
        <w:rPr>
          <w:rFonts w:ascii="Segoe UI" w:hAnsi="Segoe UI" w:cs="Segoe UI"/>
          <w:i/>
        </w:rPr>
        <w:t xml:space="preserve"> </w:t>
      </w:r>
      <w:r w:rsidRPr="00D353B8">
        <w:rPr>
          <w:rFonts w:ascii="Segoe UI" w:hAnsi="Segoe UI" w:cs="Segoe UI"/>
          <w:i/>
        </w:rPr>
        <w:t>the development of the prioritised, evidence-based response plans.</w:t>
      </w:r>
    </w:p>
    <w:p w14:paraId="00D30117" w14:textId="77777777" w:rsidR="00A967AA" w:rsidRPr="00D353B8" w:rsidRDefault="00A967AA" w:rsidP="00487CE0">
      <w:pPr>
        <w:pStyle w:val="Paragrafoelenco"/>
        <w:autoSpaceDE w:val="0"/>
        <w:autoSpaceDN w:val="0"/>
        <w:adjustRightInd w:val="0"/>
        <w:spacing w:after="0" w:line="240" w:lineRule="auto"/>
        <w:ind w:left="360"/>
        <w:rPr>
          <w:rFonts w:ascii="Segoe UI" w:hAnsi="Segoe UI" w:cs="Segoe UI"/>
          <w:i/>
        </w:rPr>
      </w:pPr>
    </w:p>
    <w:p w14:paraId="3EC64775" w14:textId="38941DD6" w:rsidR="002C1278" w:rsidRPr="00D353B8" w:rsidRDefault="002C1278" w:rsidP="00CE6B1D">
      <w:pPr>
        <w:pStyle w:val="Paragrafoelenco"/>
        <w:numPr>
          <w:ilvl w:val="0"/>
          <w:numId w:val="18"/>
        </w:numPr>
        <w:autoSpaceDE w:val="0"/>
        <w:autoSpaceDN w:val="0"/>
        <w:adjustRightInd w:val="0"/>
        <w:spacing w:after="0" w:line="240" w:lineRule="auto"/>
        <w:rPr>
          <w:rFonts w:ascii="Segoe UI" w:hAnsi="Segoe UI" w:cs="Segoe UI"/>
          <w:i/>
        </w:rPr>
      </w:pPr>
      <w:r w:rsidRPr="00D353B8">
        <w:rPr>
          <w:rFonts w:ascii="Segoe UI" w:hAnsi="Segoe UI" w:cs="Segoe UI"/>
          <w:i/>
        </w:rPr>
        <w:t>Commission independent reviews and evaluations of the quality of needs assessment</w:t>
      </w:r>
      <w:r w:rsidR="00A967AA" w:rsidRPr="00D353B8">
        <w:rPr>
          <w:rFonts w:ascii="Segoe UI" w:hAnsi="Segoe UI" w:cs="Segoe UI"/>
          <w:i/>
        </w:rPr>
        <w:t xml:space="preserve"> </w:t>
      </w:r>
      <w:r w:rsidRPr="00D353B8">
        <w:rPr>
          <w:rFonts w:ascii="Segoe UI" w:hAnsi="Segoe UI" w:cs="Segoe UI"/>
          <w:i/>
        </w:rPr>
        <w:t>findings and their use in prioritisation to strengthen the confidence of all stakeholders in the</w:t>
      </w:r>
      <w:r w:rsidR="00A967AA" w:rsidRPr="00D353B8">
        <w:rPr>
          <w:rFonts w:ascii="Segoe UI" w:hAnsi="Segoe UI" w:cs="Segoe UI"/>
          <w:i/>
        </w:rPr>
        <w:t xml:space="preserve"> </w:t>
      </w:r>
      <w:r w:rsidRPr="00D353B8">
        <w:rPr>
          <w:rFonts w:ascii="Segoe UI" w:hAnsi="Segoe UI" w:cs="Segoe UI"/>
          <w:i/>
        </w:rPr>
        <w:t>needs assessment.</w:t>
      </w:r>
    </w:p>
    <w:p w14:paraId="39DD7B0A" w14:textId="77777777" w:rsidR="00A967AA" w:rsidRPr="00D353B8" w:rsidRDefault="00A967AA" w:rsidP="00487CE0">
      <w:pPr>
        <w:pStyle w:val="Paragrafoelenco"/>
        <w:autoSpaceDE w:val="0"/>
        <w:autoSpaceDN w:val="0"/>
        <w:adjustRightInd w:val="0"/>
        <w:spacing w:after="0" w:line="240" w:lineRule="auto"/>
        <w:ind w:left="360"/>
        <w:rPr>
          <w:rFonts w:ascii="Segoe UI" w:hAnsi="Segoe UI" w:cs="Segoe UI"/>
          <w:i/>
        </w:rPr>
      </w:pPr>
    </w:p>
    <w:p w14:paraId="450DEE02" w14:textId="2131C536" w:rsidR="002C1278" w:rsidRPr="00D353B8" w:rsidRDefault="002C1278" w:rsidP="00CE6B1D">
      <w:pPr>
        <w:pStyle w:val="Paragrafoelenco"/>
        <w:numPr>
          <w:ilvl w:val="0"/>
          <w:numId w:val="18"/>
        </w:numPr>
        <w:autoSpaceDE w:val="0"/>
        <w:autoSpaceDN w:val="0"/>
        <w:adjustRightInd w:val="0"/>
        <w:spacing w:after="0" w:line="240" w:lineRule="auto"/>
        <w:rPr>
          <w:rFonts w:ascii="Segoe UI" w:hAnsi="Segoe UI" w:cs="Segoe UI"/>
          <w:i/>
        </w:rPr>
      </w:pPr>
      <w:r w:rsidRPr="00D353B8">
        <w:rPr>
          <w:rFonts w:ascii="Segoe UI" w:hAnsi="Segoe UI" w:cs="Segoe UI"/>
          <w:i/>
        </w:rPr>
        <w:t>Conduct risk and vulnerability analysis with development partners and local authorities, in</w:t>
      </w:r>
      <w:r w:rsidR="00A967AA" w:rsidRPr="00D353B8">
        <w:rPr>
          <w:rFonts w:ascii="Segoe UI" w:hAnsi="Segoe UI" w:cs="Segoe UI"/>
          <w:i/>
        </w:rPr>
        <w:t xml:space="preserve"> </w:t>
      </w:r>
      <w:r w:rsidRPr="00D353B8">
        <w:rPr>
          <w:rFonts w:ascii="Segoe UI" w:hAnsi="Segoe UI" w:cs="Segoe UI"/>
          <w:i/>
        </w:rPr>
        <w:t>adherence to humanitarian principles, to ensure the alignment of humanitarian and</w:t>
      </w:r>
      <w:r w:rsidR="00A967AA" w:rsidRPr="00D353B8">
        <w:rPr>
          <w:rFonts w:ascii="Segoe UI" w:hAnsi="Segoe UI" w:cs="Segoe UI"/>
          <w:i/>
        </w:rPr>
        <w:t xml:space="preserve"> </w:t>
      </w:r>
      <w:r w:rsidRPr="00D353B8">
        <w:rPr>
          <w:rFonts w:ascii="Segoe UI" w:hAnsi="Segoe UI" w:cs="Segoe UI"/>
          <w:i/>
        </w:rPr>
        <w:t>development programming.</w:t>
      </w:r>
    </w:p>
    <w:p w14:paraId="669E1A23" w14:textId="77777777" w:rsidR="002F417A" w:rsidRPr="00D353B8" w:rsidRDefault="002F417A" w:rsidP="00487CE0">
      <w:pPr>
        <w:pBdr>
          <w:bottom w:val="single" w:sz="12" w:space="1" w:color="auto"/>
        </w:pBdr>
        <w:spacing w:line="240" w:lineRule="auto"/>
        <w:rPr>
          <w:rFonts w:ascii="Segoe UI" w:hAnsi="Segoe UI" w:cs="Segoe UI"/>
          <w:i/>
        </w:rPr>
      </w:pPr>
    </w:p>
    <w:p w14:paraId="3766D441" w14:textId="49E3F24A" w:rsidR="0051436A" w:rsidRPr="00D353B8" w:rsidRDefault="0051436A" w:rsidP="00D353B8">
      <w:pPr>
        <w:autoSpaceDE w:val="0"/>
        <w:autoSpaceDN w:val="0"/>
        <w:adjustRightInd w:val="0"/>
        <w:spacing w:after="0" w:line="240" w:lineRule="auto"/>
        <w:rPr>
          <w:rFonts w:ascii="Segoe UI" w:hAnsi="Segoe UI" w:cs="Segoe UI"/>
          <w:iCs/>
          <w:lang w:val="en-US"/>
        </w:rPr>
      </w:pPr>
      <w:r w:rsidRPr="00D353B8">
        <w:rPr>
          <w:rFonts w:ascii="Segoe UI" w:hAnsi="Segoe UI" w:cs="Segoe UI"/>
          <w:b/>
          <w:bCs/>
          <w:iCs/>
        </w:rPr>
        <w:t>Needs assessment work stream co-conveners reporting request:</w:t>
      </w:r>
      <w:r w:rsidRPr="00D353B8">
        <w:rPr>
          <w:rFonts w:ascii="Segoe UI" w:hAnsi="Segoe UI" w:cs="Segoe UI"/>
          <w:bCs/>
          <w:iCs/>
        </w:rPr>
        <w:t xml:space="preserve"> </w:t>
      </w:r>
      <w:r w:rsidR="00D353B8" w:rsidRPr="00D353B8">
        <w:rPr>
          <w:rFonts w:ascii="Segoe UI" w:hAnsi="Segoe UI" w:cs="Segoe UI"/>
          <w:iCs/>
          <w:lang w:val="en-US"/>
        </w:rPr>
        <w:t>What hurdles, if any, might be addressed to allow for more effective implementation of the GB commitment? </w:t>
      </w:r>
    </w:p>
    <w:p w14:paraId="14B9EC05" w14:textId="77777777" w:rsidR="00D353B8" w:rsidRPr="00D353B8" w:rsidRDefault="00D353B8" w:rsidP="00D353B8">
      <w:pPr>
        <w:pBdr>
          <w:bottom w:val="single" w:sz="12" w:space="1" w:color="auto"/>
        </w:pBdr>
        <w:spacing w:line="240" w:lineRule="auto"/>
        <w:rPr>
          <w:rFonts w:ascii="Segoe UI" w:hAnsi="Segoe UI" w:cs="Segoe UI"/>
          <w:i/>
        </w:rPr>
      </w:pPr>
    </w:p>
    <w:p w14:paraId="48D2CFEF" w14:textId="77777777" w:rsidR="00D353B8" w:rsidRPr="00D353B8" w:rsidRDefault="00D353B8" w:rsidP="00D353B8">
      <w:pPr>
        <w:autoSpaceDE w:val="0"/>
        <w:autoSpaceDN w:val="0"/>
        <w:adjustRightInd w:val="0"/>
        <w:spacing w:after="0" w:line="240" w:lineRule="auto"/>
        <w:rPr>
          <w:rFonts w:ascii="Segoe UI" w:hAnsi="Segoe UI" w:cs="Segoe UI"/>
          <w:i/>
        </w:rPr>
      </w:pPr>
    </w:p>
    <w:p w14:paraId="6DDB2E0E" w14:textId="77777777" w:rsidR="00102A4B" w:rsidRPr="00D353B8" w:rsidRDefault="00102A4B" w:rsidP="00487CE0">
      <w:pPr>
        <w:pStyle w:val="Titolo3"/>
        <w:numPr>
          <w:ilvl w:val="0"/>
          <w:numId w:val="5"/>
        </w:numPr>
        <w:spacing w:line="240" w:lineRule="auto"/>
        <w:rPr>
          <w:rFonts w:ascii="Segoe UI" w:hAnsi="Segoe UI" w:cs="Segoe UI"/>
        </w:rPr>
      </w:pPr>
      <w:bookmarkStart w:id="26" w:name="_Toc479577186"/>
      <w:r w:rsidRPr="00D353B8">
        <w:rPr>
          <w:rFonts w:ascii="Segoe UI" w:hAnsi="Segoe UI" w:cs="Segoe UI"/>
        </w:rPr>
        <w:lastRenderedPageBreak/>
        <w:t>Baseline (only in year 1)</w:t>
      </w:r>
      <w:bookmarkEnd w:id="26"/>
    </w:p>
    <w:p w14:paraId="3BB21A76" w14:textId="0D67786B" w:rsidR="002A5389" w:rsidRDefault="00102A4B"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611E6042" w14:textId="1902F536" w:rsidR="00724CF6" w:rsidRPr="00724CF6" w:rsidRDefault="00724CF6" w:rsidP="00724CF6">
      <w:pPr>
        <w:pStyle w:val="Paragrafoelenco"/>
        <w:numPr>
          <w:ilvl w:val="0"/>
          <w:numId w:val="42"/>
        </w:numPr>
        <w:spacing w:after="0" w:line="240" w:lineRule="auto"/>
        <w:rPr>
          <w:rFonts w:ascii="Segoe UI" w:hAnsi="Segoe UI" w:cs="Segoe UI"/>
          <w:color w:val="00B050"/>
        </w:rPr>
      </w:pPr>
      <w:r>
        <w:rPr>
          <w:rFonts w:ascii="Segoe UI" w:hAnsi="Segoe UI" w:cs="Segoe UI"/>
          <w:color w:val="00B050"/>
        </w:rPr>
        <w:t xml:space="preserve">We conduct project based </w:t>
      </w:r>
      <w:r w:rsidR="00236719">
        <w:rPr>
          <w:rFonts w:ascii="Segoe UI" w:hAnsi="Segoe UI" w:cs="Segoe UI"/>
          <w:color w:val="00B050"/>
        </w:rPr>
        <w:t xml:space="preserve">need </w:t>
      </w:r>
      <w:r>
        <w:rPr>
          <w:rFonts w:ascii="Segoe UI" w:hAnsi="Segoe UI" w:cs="Segoe UI"/>
          <w:color w:val="00B050"/>
        </w:rPr>
        <w:t xml:space="preserve">assessments. Our field offices cooperate with other donors, sharing information and data, but we do not conduct joint assessments. </w:t>
      </w:r>
    </w:p>
    <w:p w14:paraId="3AADF277" w14:textId="77777777" w:rsidR="00102A4B" w:rsidRPr="00D353B8" w:rsidRDefault="00102A4B" w:rsidP="00487CE0">
      <w:pPr>
        <w:pStyle w:val="Titolo3"/>
        <w:numPr>
          <w:ilvl w:val="0"/>
          <w:numId w:val="5"/>
        </w:numPr>
        <w:spacing w:line="240" w:lineRule="auto"/>
        <w:rPr>
          <w:rFonts w:ascii="Segoe UI" w:hAnsi="Segoe UI" w:cs="Segoe UI"/>
        </w:rPr>
      </w:pPr>
      <w:bookmarkStart w:id="27" w:name="_Toc479577187"/>
      <w:r w:rsidRPr="00D353B8">
        <w:rPr>
          <w:rFonts w:ascii="Segoe UI" w:hAnsi="Segoe UI" w:cs="Segoe UI"/>
        </w:rPr>
        <w:t>Progress to date</w:t>
      </w:r>
      <w:bookmarkEnd w:id="27"/>
      <w:r w:rsidRPr="00D353B8">
        <w:rPr>
          <w:rFonts w:ascii="Segoe UI" w:hAnsi="Segoe UI" w:cs="Segoe UI"/>
        </w:rPr>
        <w:t xml:space="preserve"> </w:t>
      </w:r>
    </w:p>
    <w:p w14:paraId="3E3B91A7" w14:textId="49EA31AE" w:rsidR="00102A4B" w:rsidRDefault="00102A4B"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2185D3E3" w14:textId="34058D28" w:rsidR="00236719" w:rsidRPr="00236719" w:rsidRDefault="00236719" w:rsidP="00487CE0">
      <w:pPr>
        <w:spacing w:after="0" w:line="240" w:lineRule="auto"/>
        <w:rPr>
          <w:rFonts w:ascii="Segoe UI" w:hAnsi="Segoe UI" w:cs="Segoe UI"/>
          <w:color w:val="00B050"/>
        </w:rPr>
      </w:pPr>
      <w:r w:rsidRPr="00236719">
        <w:rPr>
          <w:rFonts w:ascii="Segoe UI" w:hAnsi="Segoe UI" w:cs="Segoe UI"/>
          <w:color w:val="00B050"/>
        </w:rPr>
        <w:t xml:space="preserve">None </w:t>
      </w:r>
    </w:p>
    <w:p w14:paraId="349F3ADD" w14:textId="77777777" w:rsidR="00102A4B" w:rsidRPr="00D353B8" w:rsidRDefault="00102A4B" w:rsidP="00487CE0">
      <w:pPr>
        <w:pStyle w:val="Titolo3"/>
        <w:spacing w:line="240" w:lineRule="auto"/>
        <w:rPr>
          <w:rFonts w:ascii="Segoe UI" w:hAnsi="Segoe UI" w:cs="Segoe UI"/>
        </w:rPr>
      </w:pPr>
      <w:bookmarkStart w:id="28" w:name="_Toc479577188"/>
      <w:r w:rsidRPr="00D353B8">
        <w:rPr>
          <w:rFonts w:ascii="Segoe UI" w:hAnsi="Segoe UI" w:cs="Segoe UI"/>
        </w:rPr>
        <w:t>Planned next steps</w:t>
      </w:r>
      <w:bookmarkEnd w:id="28"/>
      <w:r w:rsidRPr="00D353B8">
        <w:rPr>
          <w:rFonts w:ascii="Segoe UI" w:hAnsi="Segoe UI" w:cs="Segoe UI"/>
        </w:rPr>
        <w:t xml:space="preserve"> </w:t>
      </w:r>
    </w:p>
    <w:p w14:paraId="71574BB6" w14:textId="55836581" w:rsidR="0023769B" w:rsidRDefault="00102A4B"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605AF151" w14:textId="77777777" w:rsidR="00236719" w:rsidRPr="00236719" w:rsidRDefault="00236719" w:rsidP="00236719">
      <w:pPr>
        <w:spacing w:after="0" w:line="240" w:lineRule="auto"/>
        <w:rPr>
          <w:rFonts w:ascii="Segoe UI" w:hAnsi="Segoe UI" w:cs="Segoe UI"/>
          <w:color w:val="00B050"/>
        </w:rPr>
      </w:pPr>
      <w:r w:rsidRPr="00236719">
        <w:rPr>
          <w:rFonts w:ascii="Segoe UI" w:hAnsi="Segoe UI" w:cs="Segoe UI"/>
          <w:color w:val="00B050"/>
        </w:rPr>
        <w:t xml:space="preserve">None </w:t>
      </w:r>
    </w:p>
    <w:p w14:paraId="3DF44DD6" w14:textId="77777777" w:rsidR="00236719" w:rsidRPr="00D353B8" w:rsidRDefault="00236719" w:rsidP="00487CE0">
      <w:pPr>
        <w:spacing w:after="0" w:line="240" w:lineRule="auto"/>
        <w:rPr>
          <w:rFonts w:ascii="Segoe UI" w:hAnsi="Segoe UI" w:cs="Segoe UI"/>
          <w:b/>
        </w:rPr>
      </w:pPr>
    </w:p>
    <w:p w14:paraId="7B7C2780" w14:textId="4D1BABBE" w:rsidR="00102A4B" w:rsidRPr="00D353B8" w:rsidRDefault="00102A4B" w:rsidP="00487CE0">
      <w:pPr>
        <w:pStyle w:val="Titolo3"/>
        <w:spacing w:line="240" w:lineRule="auto"/>
        <w:rPr>
          <w:rFonts w:ascii="Segoe UI" w:hAnsi="Segoe UI" w:cs="Segoe UI"/>
        </w:rPr>
      </w:pPr>
      <w:bookmarkStart w:id="29" w:name="_Toc479577189"/>
      <w:r w:rsidRPr="00D353B8">
        <w:rPr>
          <w:rFonts w:ascii="Segoe UI" w:hAnsi="Segoe UI" w:cs="Segoe UI"/>
        </w:rPr>
        <w:t xml:space="preserve">Efficiency gains </w:t>
      </w:r>
      <w:r w:rsidR="00204187" w:rsidRPr="00D353B8">
        <w:rPr>
          <w:rFonts w:ascii="Segoe UI" w:hAnsi="Segoe UI" w:cs="Segoe UI"/>
        </w:rPr>
        <w:t xml:space="preserve"> </w:t>
      </w:r>
      <w:bookmarkEnd w:id="29"/>
    </w:p>
    <w:p w14:paraId="43DB130F" w14:textId="2CD9EE64" w:rsidR="00102A4B" w:rsidRPr="00D353B8" w:rsidRDefault="00102A4B"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5E13D233" w14:textId="77777777" w:rsidR="003B0FF1" w:rsidRPr="00D353B8" w:rsidRDefault="003B0FF1" w:rsidP="00487CE0">
      <w:pPr>
        <w:spacing w:after="0" w:line="240" w:lineRule="auto"/>
        <w:rPr>
          <w:rFonts w:ascii="Segoe UI" w:hAnsi="Segoe UI" w:cs="Segoe UI"/>
          <w:b/>
        </w:rPr>
      </w:pPr>
    </w:p>
    <w:p w14:paraId="4677059C" w14:textId="2624762D" w:rsidR="00102A4B" w:rsidRPr="00D353B8" w:rsidRDefault="00102A4B" w:rsidP="00487CE0">
      <w:pPr>
        <w:pStyle w:val="Titolo3"/>
        <w:spacing w:before="0" w:line="240" w:lineRule="auto"/>
        <w:rPr>
          <w:rFonts w:ascii="Segoe UI" w:hAnsi="Segoe UI" w:cs="Segoe UI"/>
        </w:rPr>
      </w:pPr>
      <w:bookmarkStart w:id="30" w:name="_Toc479577190"/>
      <w:r w:rsidRPr="00D353B8">
        <w:rPr>
          <w:rFonts w:ascii="Segoe UI" w:hAnsi="Segoe UI" w:cs="Segoe UI"/>
        </w:rPr>
        <w:t xml:space="preserve">Good practices and lessons learned </w:t>
      </w:r>
      <w:r w:rsidR="00204187" w:rsidRPr="00D353B8">
        <w:rPr>
          <w:rFonts w:ascii="Segoe UI" w:hAnsi="Segoe UI" w:cs="Segoe UI"/>
        </w:rPr>
        <w:t xml:space="preserve"> </w:t>
      </w:r>
      <w:bookmarkEnd w:id="30"/>
    </w:p>
    <w:p w14:paraId="5F1EFF5F" w14:textId="77777777" w:rsidR="00102A4B" w:rsidRPr="00D353B8" w:rsidRDefault="00102A4B" w:rsidP="00487CE0">
      <w:pPr>
        <w:spacing w:after="0" w:afterAutospacing="1" w:line="240" w:lineRule="auto"/>
        <w:rPr>
          <w:rFonts w:ascii="Segoe UI" w:hAnsi="Segoe UI" w:cs="Segoe UI"/>
        </w:rPr>
      </w:pPr>
      <w:r w:rsidRPr="00D353B8">
        <w:rPr>
          <w:rFonts w:ascii="Segoe UI" w:hAnsi="Segoe UI" w:cs="Segoe UI"/>
        </w:rPr>
        <w:t xml:space="preserve">Which concrete action(s) have had the most success (both internally and in cooperation with other </w:t>
      </w:r>
      <w:proofErr w:type="spellStart"/>
      <w:r w:rsidRPr="00D353B8">
        <w:rPr>
          <w:rFonts w:ascii="Segoe UI" w:hAnsi="Segoe UI" w:cs="Segoe UI"/>
        </w:rPr>
        <w:t>ries</w:t>
      </w:r>
      <w:proofErr w:type="spellEnd"/>
      <w:r w:rsidRPr="00D353B8">
        <w:rPr>
          <w:rFonts w:ascii="Segoe UI" w:hAnsi="Segoe UI" w:cs="Segoe UI"/>
        </w:rPr>
        <w:t>) to implement the commitments of the work stream? And why?</w:t>
      </w:r>
    </w:p>
    <w:p w14:paraId="6A464943" w14:textId="32377781" w:rsidR="002C1278" w:rsidRPr="00D353B8" w:rsidRDefault="00102A4B" w:rsidP="00487CE0">
      <w:pPr>
        <w:pStyle w:val="Titolo2"/>
        <w:spacing w:before="0" w:line="240" w:lineRule="auto"/>
        <w:rPr>
          <w:rFonts w:cs="Segoe UI"/>
          <w:szCs w:val="24"/>
        </w:rPr>
      </w:pPr>
      <w:bookmarkStart w:id="31" w:name="_Toc479577191"/>
      <w:r w:rsidRPr="00D353B8">
        <w:rPr>
          <w:rFonts w:cs="Segoe UI"/>
          <w:szCs w:val="24"/>
        </w:rPr>
        <w:lastRenderedPageBreak/>
        <w:t>Work stream 6 – Participation Revolution</w:t>
      </w:r>
      <w:bookmarkStart w:id="32" w:name="_Toc479577192"/>
      <w:bookmarkEnd w:id="31"/>
    </w:p>
    <w:p w14:paraId="5121CC72" w14:textId="77777777" w:rsidR="00A9368B" w:rsidRPr="00D353B8" w:rsidRDefault="00A9368B" w:rsidP="00487CE0">
      <w:pPr>
        <w:autoSpaceDE w:val="0"/>
        <w:autoSpaceDN w:val="0"/>
        <w:adjustRightInd w:val="0"/>
        <w:spacing w:after="0" w:line="240" w:lineRule="auto"/>
        <w:rPr>
          <w:rFonts w:ascii="Segoe UI" w:hAnsi="Segoe UI" w:cs="Segoe UI"/>
        </w:rPr>
      </w:pPr>
    </w:p>
    <w:p w14:paraId="2A763C46" w14:textId="77777777" w:rsidR="002C1278" w:rsidRPr="00D353B8" w:rsidRDefault="002C1278"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1B01E193" w14:textId="77777777" w:rsidR="00A9368B" w:rsidRPr="00D353B8" w:rsidRDefault="00A9368B" w:rsidP="00487CE0">
      <w:pPr>
        <w:autoSpaceDE w:val="0"/>
        <w:autoSpaceDN w:val="0"/>
        <w:adjustRightInd w:val="0"/>
        <w:spacing w:after="0" w:line="240" w:lineRule="auto"/>
        <w:rPr>
          <w:rFonts w:ascii="Segoe UI" w:hAnsi="Segoe UI" w:cs="Segoe UI"/>
          <w:i/>
          <w:iCs/>
        </w:rPr>
      </w:pPr>
    </w:p>
    <w:p w14:paraId="324CBD05" w14:textId="2557B1FB" w:rsidR="002C1278" w:rsidRPr="00D353B8" w:rsidRDefault="002C1278" w:rsidP="00CE6B1D">
      <w:pPr>
        <w:pStyle w:val="Paragrafoelenco"/>
        <w:numPr>
          <w:ilvl w:val="0"/>
          <w:numId w:val="19"/>
        </w:numPr>
        <w:autoSpaceDE w:val="0"/>
        <w:autoSpaceDN w:val="0"/>
        <w:adjustRightInd w:val="0"/>
        <w:spacing w:after="0" w:line="240" w:lineRule="auto"/>
        <w:rPr>
          <w:rFonts w:ascii="Segoe UI" w:hAnsi="Segoe UI" w:cs="Segoe UI"/>
          <w:i/>
        </w:rPr>
      </w:pPr>
      <w:r w:rsidRPr="00D353B8">
        <w:rPr>
          <w:rFonts w:ascii="Segoe UI" w:hAnsi="Segoe UI" w:cs="Segoe UI"/>
          <w:i/>
        </w:rPr>
        <w:t>Improve leadership and governance mechanisms at the level of the humanitarian country</w:t>
      </w:r>
      <w:r w:rsidR="003B0FF1" w:rsidRPr="00D353B8">
        <w:rPr>
          <w:rFonts w:ascii="Segoe UI" w:hAnsi="Segoe UI" w:cs="Segoe UI"/>
          <w:i/>
        </w:rPr>
        <w:t xml:space="preserve"> </w:t>
      </w:r>
      <w:r w:rsidRPr="00D353B8">
        <w:rPr>
          <w:rFonts w:ascii="Segoe UI" w:hAnsi="Segoe UI" w:cs="Segoe UI"/>
          <w:i/>
        </w:rPr>
        <w:t>team and cluster/sector mechanisms to ensure engagement with and accountability to</w:t>
      </w:r>
      <w:r w:rsidR="00A9368B" w:rsidRPr="00D353B8">
        <w:rPr>
          <w:rFonts w:ascii="Segoe UI" w:hAnsi="Segoe UI" w:cs="Segoe UI"/>
          <w:i/>
        </w:rPr>
        <w:t xml:space="preserve"> </w:t>
      </w:r>
      <w:r w:rsidRPr="00D353B8">
        <w:rPr>
          <w:rFonts w:ascii="Segoe UI" w:hAnsi="Segoe UI" w:cs="Segoe UI"/>
          <w:i/>
        </w:rPr>
        <w:t>people and communities affected by crises.</w:t>
      </w:r>
    </w:p>
    <w:p w14:paraId="000D418B" w14:textId="77777777" w:rsidR="00A9368B" w:rsidRPr="00D353B8" w:rsidRDefault="00A9368B" w:rsidP="00487CE0">
      <w:pPr>
        <w:pStyle w:val="Paragrafoelenco"/>
        <w:autoSpaceDE w:val="0"/>
        <w:autoSpaceDN w:val="0"/>
        <w:adjustRightInd w:val="0"/>
        <w:spacing w:after="0" w:line="240" w:lineRule="auto"/>
        <w:ind w:left="360"/>
        <w:rPr>
          <w:rFonts w:ascii="Segoe UI" w:hAnsi="Segoe UI" w:cs="Segoe UI"/>
          <w:i/>
        </w:rPr>
      </w:pPr>
    </w:p>
    <w:p w14:paraId="6B9D0734" w14:textId="49C8F89D" w:rsidR="002C1278" w:rsidRPr="00D353B8" w:rsidRDefault="002C1278" w:rsidP="00CE6B1D">
      <w:pPr>
        <w:pStyle w:val="Paragrafoelenco"/>
        <w:numPr>
          <w:ilvl w:val="0"/>
          <w:numId w:val="19"/>
        </w:numPr>
        <w:autoSpaceDE w:val="0"/>
        <w:autoSpaceDN w:val="0"/>
        <w:adjustRightInd w:val="0"/>
        <w:spacing w:after="0" w:line="240" w:lineRule="auto"/>
        <w:rPr>
          <w:rFonts w:ascii="Segoe UI" w:hAnsi="Segoe UI" w:cs="Segoe UI"/>
          <w:i/>
        </w:rPr>
      </w:pPr>
      <w:r w:rsidRPr="00D353B8">
        <w:rPr>
          <w:rFonts w:ascii="Segoe UI" w:hAnsi="Segoe UI" w:cs="Segoe UI"/>
          <w:i/>
        </w:rPr>
        <w:t>Develop common standards and a coordinated approach for community engagement and</w:t>
      </w:r>
      <w:r w:rsidR="00A9368B" w:rsidRPr="00D353B8">
        <w:rPr>
          <w:rFonts w:ascii="Segoe UI" w:hAnsi="Segoe UI" w:cs="Segoe UI"/>
          <w:i/>
        </w:rPr>
        <w:t xml:space="preserve"> </w:t>
      </w:r>
      <w:r w:rsidRPr="00D353B8">
        <w:rPr>
          <w:rFonts w:ascii="Segoe UI" w:hAnsi="Segoe UI" w:cs="Segoe UI"/>
          <w:i/>
        </w:rPr>
        <w:t>participation, with the emphasis on inclusion of the most vulnerable, supported by a</w:t>
      </w:r>
      <w:r w:rsidR="00A9368B" w:rsidRPr="00D353B8">
        <w:rPr>
          <w:rFonts w:ascii="Segoe UI" w:hAnsi="Segoe UI" w:cs="Segoe UI"/>
          <w:i/>
        </w:rPr>
        <w:t xml:space="preserve"> </w:t>
      </w:r>
      <w:r w:rsidRPr="00D353B8">
        <w:rPr>
          <w:rFonts w:ascii="Segoe UI" w:hAnsi="Segoe UI" w:cs="Segoe UI"/>
          <w:i/>
        </w:rPr>
        <w:t>common platform for sharing and analysing data to strengthen decision-making,</w:t>
      </w:r>
      <w:r w:rsidR="00A9368B" w:rsidRPr="00D353B8">
        <w:rPr>
          <w:rFonts w:ascii="Segoe UI" w:hAnsi="Segoe UI" w:cs="Segoe UI"/>
          <w:i/>
        </w:rPr>
        <w:t xml:space="preserve"> </w:t>
      </w:r>
      <w:r w:rsidRPr="00D353B8">
        <w:rPr>
          <w:rFonts w:ascii="Segoe UI" w:hAnsi="Segoe UI" w:cs="Segoe UI"/>
          <w:i/>
        </w:rPr>
        <w:t>transparency, accountability and limit duplication.</w:t>
      </w:r>
    </w:p>
    <w:p w14:paraId="17981F35" w14:textId="77777777" w:rsidR="00A9368B" w:rsidRPr="00D353B8" w:rsidRDefault="00A9368B" w:rsidP="00487CE0">
      <w:pPr>
        <w:pStyle w:val="Paragrafoelenco"/>
        <w:autoSpaceDE w:val="0"/>
        <w:autoSpaceDN w:val="0"/>
        <w:adjustRightInd w:val="0"/>
        <w:spacing w:after="0" w:line="240" w:lineRule="auto"/>
        <w:ind w:left="360"/>
        <w:rPr>
          <w:rFonts w:ascii="Segoe UI" w:hAnsi="Segoe UI" w:cs="Segoe UI"/>
          <w:i/>
        </w:rPr>
      </w:pPr>
    </w:p>
    <w:p w14:paraId="282B0276" w14:textId="6E375E66" w:rsidR="002C1278" w:rsidRPr="00D353B8" w:rsidRDefault="002C1278" w:rsidP="00CE6B1D">
      <w:pPr>
        <w:pStyle w:val="Paragrafoelenco"/>
        <w:numPr>
          <w:ilvl w:val="0"/>
          <w:numId w:val="19"/>
        </w:numPr>
        <w:autoSpaceDE w:val="0"/>
        <w:autoSpaceDN w:val="0"/>
        <w:adjustRightInd w:val="0"/>
        <w:spacing w:after="0" w:line="240" w:lineRule="auto"/>
        <w:rPr>
          <w:rFonts w:ascii="Segoe UI" w:hAnsi="Segoe UI" w:cs="Segoe UI"/>
          <w:i/>
        </w:rPr>
      </w:pPr>
      <w:r w:rsidRPr="00D353B8">
        <w:rPr>
          <w:rFonts w:ascii="Segoe UI" w:hAnsi="Segoe UI" w:cs="Segoe UI"/>
          <w:i/>
        </w:rPr>
        <w:t>Strengthen local dialogue and harness technologies to support more agile, transparent but</w:t>
      </w:r>
      <w:r w:rsidR="00A9368B" w:rsidRPr="00D353B8">
        <w:rPr>
          <w:rFonts w:ascii="Segoe UI" w:hAnsi="Segoe UI" w:cs="Segoe UI"/>
          <w:i/>
        </w:rPr>
        <w:t xml:space="preserve"> </w:t>
      </w:r>
      <w:r w:rsidRPr="00D353B8">
        <w:rPr>
          <w:rFonts w:ascii="Segoe UI" w:hAnsi="Segoe UI" w:cs="Segoe UI"/>
          <w:i/>
        </w:rPr>
        <w:t>appropriately secure feedback.</w:t>
      </w:r>
    </w:p>
    <w:p w14:paraId="41F1E017" w14:textId="77777777" w:rsidR="00A9368B" w:rsidRPr="00D353B8" w:rsidRDefault="00A9368B" w:rsidP="00487CE0">
      <w:pPr>
        <w:pStyle w:val="Paragrafoelenco"/>
        <w:autoSpaceDE w:val="0"/>
        <w:autoSpaceDN w:val="0"/>
        <w:adjustRightInd w:val="0"/>
        <w:spacing w:after="0" w:line="240" w:lineRule="auto"/>
        <w:ind w:left="360"/>
        <w:rPr>
          <w:rFonts w:ascii="Segoe UI" w:hAnsi="Segoe UI" w:cs="Segoe UI"/>
          <w:i/>
        </w:rPr>
      </w:pPr>
    </w:p>
    <w:p w14:paraId="150A24D1" w14:textId="3EECA685" w:rsidR="002C1278" w:rsidRPr="00D353B8" w:rsidRDefault="002C1278" w:rsidP="00CE6B1D">
      <w:pPr>
        <w:pStyle w:val="Paragrafoelenco"/>
        <w:numPr>
          <w:ilvl w:val="0"/>
          <w:numId w:val="19"/>
        </w:numPr>
        <w:autoSpaceDE w:val="0"/>
        <w:autoSpaceDN w:val="0"/>
        <w:adjustRightInd w:val="0"/>
        <w:spacing w:after="0" w:line="240" w:lineRule="auto"/>
        <w:rPr>
          <w:rFonts w:ascii="Segoe UI" w:hAnsi="Segoe UI" w:cs="Segoe UI"/>
          <w:i/>
        </w:rPr>
      </w:pPr>
      <w:r w:rsidRPr="00D353B8">
        <w:rPr>
          <w:rFonts w:ascii="Segoe UI" w:hAnsi="Segoe UI" w:cs="Segoe UI"/>
          <w:i/>
        </w:rPr>
        <w:t>Build systematic links between feedback and corrective action to adjust programming.</w:t>
      </w:r>
    </w:p>
    <w:p w14:paraId="1579E32F" w14:textId="77777777" w:rsidR="00A9368B" w:rsidRPr="00D353B8" w:rsidRDefault="00A9368B" w:rsidP="00487CE0">
      <w:pPr>
        <w:pStyle w:val="Paragrafoelenco"/>
        <w:autoSpaceDE w:val="0"/>
        <w:autoSpaceDN w:val="0"/>
        <w:adjustRightInd w:val="0"/>
        <w:spacing w:after="0" w:line="240" w:lineRule="auto"/>
        <w:ind w:left="360"/>
        <w:rPr>
          <w:rFonts w:ascii="Segoe UI" w:hAnsi="Segoe UI" w:cs="Segoe UI"/>
          <w:i/>
        </w:rPr>
      </w:pPr>
    </w:p>
    <w:p w14:paraId="41331608" w14:textId="77777777" w:rsidR="002C1278" w:rsidRPr="00D353B8" w:rsidRDefault="002C1278"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Donors commit to:</w:t>
      </w:r>
    </w:p>
    <w:p w14:paraId="772E9D73" w14:textId="77777777" w:rsidR="00A9368B" w:rsidRPr="00D353B8" w:rsidRDefault="00A9368B" w:rsidP="00487CE0">
      <w:pPr>
        <w:pStyle w:val="Paragrafoelenco"/>
        <w:autoSpaceDE w:val="0"/>
        <w:autoSpaceDN w:val="0"/>
        <w:adjustRightInd w:val="0"/>
        <w:spacing w:after="0" w:line="240" w:lineRule="auto"/>
        <w:ind w:left="360"/>
        <w:rPr>
          <w:rFonts w:ascii="Segoe UI" w:hAnsi="Segoe UI" w:cs="Segoe UI"/>
          <w:i/>
          <w:iCs/>
        </w:rPr>
      </w:pPr>
    </w:p>
    <w:p w14:paraId="5FE0FBE8" w14:textId="43A87319" w:rsidR="002C1278" w:rsidRPr="00D353B8" w:rsidRDefault="002C1278" w:rsidP="00CE6B1D">
      <w:pPr>
        <w:pStyle w:val="Paragrafoelenco"/>
        <w:numPr>
          <w:ilvl w:val="0"/>
          <w:numId w:val="19"/>
        </w:numPr>
        <w:autoSpaceDE w:val="0"/>
        <w:autoSpaceDN w:val="0"/>
        <w:adjustRightInd w:val="0"/>
        <w:spacing w:after="0" w:line="240" w:lineRule="auto"/>
        <w:rPr>
          <w:rFonts w:ascii="Segoe UI" w:hAnsi="Segoe UI" w:cs="Segoe UI"/>
          <w:i/>
        </w:rPr>
      </w:pPr>
      <w:r w:rsidRPr="00D353B8">
        <w:rPr>
          <w:rFonts w:ascii="Segoe UI" w:hAnsi="Segoe UI" w:cs="Segoe UI"/>
          <w:i/>
        </w:rPr>
        <w:t>Fund flexibly to facilitate programme adaptation in response to community feedback.</w:t>
      </w:r>
    </w:p>
    <w:p w14:paraId="552CECAA" w14:textId="2FDDF23A" w:rsidR="002C1278" w:rsidRPr="00D353B8" w:rsidRDefault="002C1278" w:rsidP="00CE6B1D">
      <w:pPr>
        <w:pStyle w:val="Paragrafoelenco"/>
        <w:numPr>
          <w:ilvl w:val="0"/>
          <w:numId w:val="19"/>
        </w:numPr>
        <w:autoSpaceDE w:val="0"/>
        <w:autoSpaceDN w:val="0"/>
        <w:adjustRightInd w:val="0"/>
        <w:spacing w:after="0" w:line="240" w:lineRule="auto"/>
        <w:rPr>
          <w:rFonts w:ascii="Segoe UI" w:hAnsi="Segoe UI" w:cs="Segoe UI"/>
          <w:i/>
        </w:rPr>
      </w:pPr>
      <w:r w:rsidRPr="00D353B8">
        <w:rPr>
          <w:rFonts w:ascii="Segoe UI" w:hAnsi="Segoe UI" w:cs="Segoe UI"/>
          <w:i/>
        </w:rPr>
        <w:t>Invest time and resources to fund these activities.</w:t>
      </w:r>
    </w:p>
    <w:p w14:paraId="525B3D43" w14:textId="77777777" w:rsidR="00A9368B" w:rsidRPr="00D353B8" w:rsidRDefault="00A9368B" w:rsidP="00487CE0">
      <w:pPr>
        <w:pStyle w:val="Paragrafoelenco"/>
        <w:autoSpaceDE w:val="0"/>
        <w:autoSpaceDN w:val="0"/>
        <w:adjustRightInd w:val="0"/>
        <w:spacing w:after="0" w:line="240" w:lineRule="auto"/>
        <w:ind w:left="360"/>
        <w:rPr>
          <w:rFonts w:ascii="Segoe UI" w:hAnsi="Segoe UI" w:cs="Segoe UI"/>
          <w:i/>
        </w:rPr>
      </w:pPr>
    </w:p>
    <w:p w14:paraId="3780197D" w14:textId="77777777" w:rsidR="002C1278" w:rsidRPr="00D353B8" w:rsidRDefault="002C1278"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commit to:</w:t>
      </w:r>
    </w:p>
    <w:p w14:paraId="114A102E" w14:textId="77777777" w:rsidR="00A9368B" w:rsidRPr="00D353B8" w:rsidRDefault="00A9368B" w:rsidP="00487CE0">
      <w:pPr>
        <w:pStyle w:val="Paragrafoelenco"/>
        <w:autoSpaceDE w:val="0"/>
        <w:autoSpaceDN w:val="0"/>
        <w:adjustRightInd w:val="0"/>
        <w:spacing w:after="0" w:line="240" w:lineRule="auto"/>
        <w:ind w:left="360"/>
        <w:rPr>
          <w:rFonts w:ascii="Segoe UI" w:hAnsi="Segoe UI" w:cs="Segoe UI"/>
          <w:i/>
          <w:iCs/>
        </w:rPr>
      </w:pPr>
    </w:p>
    <w:p w14:paraId="1C44DC1F" w14:textId="00A7C5DC" w:rsidR="002C1278" w:rsidRPr="00D353B8" w:rsidRDefault="002C1278" w:rsidP="00CE6B1D">
      <w:pPr>
        <w:pStyle w:val="Paragrafoelenco"/>
        <w:numPr>
          <w:ilvl w:val="0"/>
          <w:numId w:val="19"/>
        </w:numPr>
        <w:autoSpaceDE w:val="0"/>
        <w:autoSpaceDN w:val="0"/>
        <w:adjustRightInd w:val="0"/>
        <w:spacing w:after="0" w:line="240" w:lineRule="auto"/>
        <w:rPr>
          <w:rFonts w:ascii="Segoe UI" w:hAnsi="Segoe UI" w:cs="Segoe UI"/>
          <w:i/>
        </w:rPr>
      </w:pPr>
      <w:r w:rsidRPr="00D353B8">
        <w:rPr>
          <w:rFonts w:ascii="Segoe UI" w:hAnsi="Segoe UI" w:cs="Segoe UI"/>
          <w:i/>
        </w:rPr>
        <w:t>Ensure that, by the end of 2017, all humanitarian response plans – and strategic monitoring</w:t>
      </w:r>
      <w:r w:rsidR="00A9368B" w:rsidRPr="00D353B8">
        <w:rPr>
          <w:rFonts w:ascii="Segoe UI" w:hAnsi="Segoe UI" w:cs="Segoe UI"/>
          <w:i/>
        </w:rPr>
        <w:t xml:space="preserve"> </w:t>
      </w:r>
      <w:r w:rsidRPr="00D353B8">
        <w:rPr>
          <w:rFonts w:ascii="Segoe UI" w:hAnsi="Segoe UI" w:cs="Segoe UI"/>
          <w:i/>
        </w:rPr>
        <w:t>of them - demonstrate analysis and consideration of inputs from affected communities.</w:t>
      </w:r>
    </w:p>
    <w:p w14:paraId="3291B60D" w14:textId="77777777" w:rsidR="00A9368B" w:rsidRPr="00D353B8" w:rsidRDefault="00A9368B" w:rsidP="00487CE0">
      <w:pPr>
        <w:pBdr>
          <w:bottom w:val="single" w:sz="12" w:space="1" w:color="auto"/>
        </w:pBdr>
        <w:spacing w:line="240" w:lineRule="auto"/>
        <w:rPr>
          <w:rFonts w:ascii="Segoe UI" w:hAnsi="Segoe UI" w:cs="Segoe UI"/>
          <w:i/>
        </w:rPr>
      </w:pPr>
    </w:p>
    <w:bookmarkEnd w:id="32"/>
    <w:p w14:paraId="438B24F9" w14:textId="77777777" w:rsidR="00D5685F" w:rsidRPr="00D353B8" w:rsidRDefault="00D5685F" w:rsidP="00CE6B1D">
      <w:pPr>
        <w:pStyle w:val="Titolo3"/>
        <w:numPr>
          <w:ilvl w:val="0"/>
          <w:numId w:val="20"/>
        </w:numPr>
        <w:spacing w:line="240" w:lineRule="auto"/>
        <w:rPr>
          <w:rFonts w:ascii="Segoe UI" w:hAnsi="Segoe UI" w:cs="Segoe UI"/>
        </w:rPr>
      </w:pPr>
      <w:r w:rsidRPr="00D353B8">
        <w:rPr>
          <w:rFonts w:ascii="Segoe UI" w:hAnsi="Segoe UI" w:cs="Segoe UI"/>
        </w:rPr>
        <w:t>Baseline (only in year 1)</w:t>
      </w:r>
    </w:p>
    <w:p w14:paraId="0E661FE0" w14:textId="4C164BB5" w:rsidR="00773A81" w:rsidRDefault="00102A4B"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46C45ECE" w14:textId="77777777" w:rsidR="00E03232" w:rsidRDefault="00E03232" w:rsidP="00487CE0">
      <w:pPr>
        <w:spacing w:after="0" w:line="240" w:lineRule="auto"/>
        <w:rPr>
          <w:rFonts w:ascii="Segoe UI" w:hAnsi="Segoe UI" w:cs="Segoe UI"/>
        </w:rPr>
      </w:pPr>
    </w:p>
    <w:p w14:paraId="5D0986BE" w14:textId="77777777" w:rsidR="00167199" w:rsidRPr="003B39FE" w:rsidRDefault="00167199" w:rsidP="00167199">
      <w:pPr>
        <w:spacing w:after="0"/>
        <w:rPr>
          <w:color w:val="FF0000"/>
        </w:rPr>
      </w:pPr>
      <w:r w:rsidRPr="003B39FE">
        <w:rPr>
          <w:color w:val="FF0000"/>
        </w:rPr>
        <w:t xml:space="preserve">In relation to </w:t>
      </w:r>
      <w:r>
        <w:rPr>
          <w:color w:val="FF0000"/>
        </w:rPr>
        <w:t>flexibility of the humanitarian programmes:</w:t>
      </w:r>
    </w:p>
    <w:p w14:paraId="51830894" w14:textId="77777777" w:rsidR="00167199" w:rsidRDefault="00167199" w:rsidP="00167199">
      <w:pPr>
        <w:pStyle w:val="Paragrafoelenco"/>
        <w:numPr>
          <w:ilvl w:val="1"/>
          <w:numId w:val="1"/>
        </w:numPr>
        <w:rPr>
          <w:rFonts w:eastAsiaTheme="majorEastAsia" w:cstheme="majorBidi"/>
          <w:bCs/>
          <w:color w:val="FF0000"/>
        </w:rPr>
      </w:pPr>
      <w:r w:rsidRPr="00CA5489">
        <w:rPr>
          <w:rFonts w:eastAsiaTheme="majorEastAsia" w:cstheme="majorBidi"/>
          <w:bCs/>
          <w:color w:val="FF0000"/>
        </w:rPr>
        <w:t xml:space="preserve">Programme budgets </w:t>
      </w:r>
      <w:r>
        <w:rPr>
          <w:rFonts w:eastAsiaTheme="majorEastAsia" w:cstheme="majorBidi"/>
          <w:bCs/>
          <w:color w:val="FF0000"/>
        </w:rPr>
        <w:t>could</w:t>
      </w:r>
      <w:r w:rsidRPr="00CA5489">
        <w:rPr>
          <w:rFonts w:eastAsiaTheme="majorEastAsia" w:cstheme="majorBidi"/>
          <w:bCs/>
          <w:color w:val="FF0000"/>
        </w:rPr>
        <w:t xml:space="preserve"> be </w:t>
      </w:r>
      <w:r w:rsidRPr="00F72A65">
        <w:rPr>
          <w:rFonts w:eastAsiaTheme="majorEastAsia" w:cstheme="majorBidi"/>
          <w:bCs/>
          <w:color w:val="FF0000"/>
        </w:rPr>
        <w:t xml:space="preserve">reallocated </w:t>
      </w:r>
      <w:r w:rsidRPr="001D78D5">
        <w:rPr>
          <w:rFonts w:eastAsiaTheme="majorEastAsia" w:cstheme="majorBidi"/>
          <w:b/>
          <w:bCs/>
          <w:color w:val="FF0000"/>
        </w:rPr>
        <w:t>within</w:t>
      </w:r>
      <w:r>
        <w:rPr>
          <w:rFonts w:eastAsiaTheme="majorEastAsia" w:cstheme="majorBidi"/>
          <w:bCs/>
          <w:color w:val="FF0000"/>
        </w:rPr>
        <w:t xml:space="preserve"> </w:t>
      </w:r>
      <w:r w:rsidRPr="00127DDF">
        <w:rPr>
          <w:rFonts w:eastAsiaTheme="majorEastAsia" w:cstheme="majorBidi"/>
          <w:b/>
          <w:bCs/>
          <w:color w:val="FF0000"/>
        </w:rPr>
        <w:t>results</w:t>
      </w:r>
      <w:r>
        <w:rPr>
          <w:rFonts w:eastAsiaTheme="majorEastAsia" w:cstheme="majorBidi"/>
          <w:bCs/>
          <w:color w:val="FF0000"/>
        </w:rPr>
        <w:t xml:space="preserve"> up to a maximum of 15</w:t>
      </w:r>
      <w:r w:rsidRPr="00F72A65">
        <w:rPr>
          <w:rFonts w:eastAsiaTheme="majorEastAsia" w:cstheme="majorBidi"/>
          <w:bCs/>
          <w:color w:val="FF0000"/>
        </w:rPr>
        <w:t xml:space="preserve">% of the total amount of the </w:t>
      </w:r>
      <w:r>
        <w:rPr>
          <w:rFonts w:eastAsiaTheme="majorEastAsia" w:cstheme="majorBidi"/>
          <w:bCs/>
          <w:color w:val="FF0000"/>
        </w:rPr>
        <w:t xml:space="preserve">budget. For bigger amounts, reallocations are allowed upon authorisation by HQ. </w:t>
      </w:r>
    </w:p>
    <w:p w14:paraId="2AED02A3" w14:textId="77777777" w:rsidR="00167199" w:rsidRDefault="00167199" w:rsidP="00167199">
      <w:pPr>
        <w:pStyle w:val="Paragrafoelenco"/>
        <w:numPr>
          <w:ilvl w:val="1"/>
          <w:numId w:val="1"/>
        </w:numPr>
        <w:rPr>
          <w:rFonts w:eastAsiaTheme="majorEastAsia" w:cstheme="majorBidi"/>
          <w:bCs/>
          <w:color w:val="FF0000"/>
        </w:rPr>
      </w:pPr>
      <w:r w:rsidRPr="00CA5489">
        <w:rPr>
          <w:rFonts w:eastAsiaTheme="majorEastAsia" w:cstheme="majorBidi"/>
          <w:bCs/>
          <w:color w:val="FF0000"/>
        </w:rPr>
        <w:t xml:space="preserve">Programme budgets </w:t>
      </w:r>
      <w:r>
        <w:rPr>
          <w:rFonts w:eastAsiaTheme="majorEastAsia" w:cstheme="majorBidi"/>
          <w:bCs/>
          <w:color w:val="FF0000"/>
        </w:rPr>
        <w:t>could</w:t>
      </w:r>
      <w:r w:rsidRPr="00CA5489">
        <w:rPr>
          <w:rFonts w:eastAsiaTheme="majorEastAsia" w:cstheme="majorBidi"/>
          <w:bCs/>
          <w:color w:val="FF0000"/>
        </w:rPr>
        <w:t xml:space="preserve"> be </w:t>
      </w:r>
      <w:r w:rsidRPr="00F72A65">
        <w:rPr>
          <w:rFonts w:eastAsiaTheme="majorEastAsia" w:cstheme="majorBidi"/>
          <w:bCs/>
          <w:color w:val="FF0000"/>
        </w:rPr>
        <w:t xml:space="preserve">reallocated </w:t>
      </w:r>
      <w:r w:rsidRPr="001D78D5">
        <w:rPr>
          <w:rFonts w:eastAsiaTheme="majorEastAsia" w:cstheme="majorBidi"/>
          <w:b/>
          <w:bCs/>
          <w:color w:val="FF0000"/>
        </w:rPr>
        <w:t>between</w:t>
      </w:r>
      <w:r>
        <w:rPr>
          <w:rFonts w:eastAsiaTheme="majorEastAsia" w:cstheme="majorBidi"/>
          <w:bCs/>
          <w:color w:val="FF0000"/>
        </w:rPr>
        <w:t xml:space="preserve"> </w:t>
      </w:r>
      <w:r w:rsidRPr="00127DDF">
        <w:rPr>
          <w:rFonts w:eastAsiaTheme="majorEastAsia" w:cstheme="majorBidi"/>
          <w:b/>
          <w:bCs/>
          <w:color w:val="FF0000"/>
        </w:rPr>
        <w:t>results</w:t>
      </w:r>
      <w:r>
        <w:rPr>
          <w:rFonts w:eastAsiaTheme="majorEastAsia" w:cstheme="majorBidi"/>
          <w:bCs/>
          <w:color w:val="FF0000"/>
        </w:rPr>
        <w:t xml:space="preserve"> upon authorisation.</w:t>
      </w:r>
    </w:p>
    <w:p w14:paraId="618AFE21" w14:textId="77777777" w:rsidR="00167199" w:rsidRDefault="00167199" w:rsidP="00167199">
      <w:pPr>
        <w:pStyle w:val="Paragrafoelenco"/>
        <w:numPr>
          <w:ilvl w:val="1"/>
          <w:numId w:val="1"/>
        </w:numPr>
        <w:rPr>
          <w:rFonts w:eastAsiaTheme="majorEastAsia" w:cstheme="majorBidi"/>
          <w:bCs/>
          <w:color w:val="FF0000"/>
        </w:rPr>
      </w:pPr>
      <w:r>
        <w:rPr>
          <w:rFonts w:eastAsiaTheme="majorEastAsia" w:cstheme="majorBidi"/>
          <w:bCs/>
          <w:color w:val="FF0000"/>
        </w:rPr>
        <w:t xml:space="preserve">Temporal extensions were also allowed for a maximum project duration of 12 month, unless the crisis persisted. </w:t>
      </w:r>
    </w:p>
    <w:p w14:paraId="2C442CCE" w14:textId="77777777" w:rsidR="00167199" w:rsidRDefault="00167199" w:rsidP="00167199">
      <w:pPr>
        <w:pStyle w:val="Paragrafoelenco"/>
        <w:numPr>
          <w:ilvl w:val="1"/>
          <w:numId w:val="1"/>
        </w:numPr>
        <w:rPr>
          <w:rFonts w:eastAsiaTheme="majorEastAsia" w:cstheme="majorBidi"/>
          <w:bCs/>
          <w:color w:val="FF0000"/>
        </w:rPr>
      </w:pPr>
      <w:r>
        <w:rPr>
          <w:rFonts w:eastAsiaTheme="majorEastAsia" w:cstheme="majorBidi"/>
          <w:bCs/>
          <w:color w:val="FF0000"/>
        </w:rPr>
        <w:t xml:space="preserve">Reallocations could not allow </w:t>
      </w:r>
      <w:r w:rsidRPr="00F72A65">
        <w:rPr>
          <w:rFonts w:eastAsiaTheme="majorEastAsia" w:cstheme="majorBidi"/>
          <w:bCs/>
          <w:color w:val="FF0000"/>
        </w:rPr>
        <w:t>the increase of the max</w:t>
      </w:r>
      <w:r>
        <w:rPr>
          <w:rFonts w:eastAsiaTheme="majorEastAsia" w:cstheme="majorBidi"/>
          <w:bCs/>
          <w:color w:val="FF0000"/>
        </w:rPr>
        <w:t xml:space="preserve">imum contribution authorised. </w:t>
      </w:r>
    </w:p>
    <w:p w14:paraId="4E779521" w14:textId="77777777" w:rsidR="00167199" w:rsidRDefault="00167199" w:rsidP="00167199">
      <w:pPr>
        <w:pStyle w:val="Paragrafoelenco"/>
        <w:numPr>
          <w:ilvl w:val="1"/>
          <w:numId w:val="1"/>
        </w:numPr>
        <w:rPr>
          <w:rFonts w:eastAsiaTheme="majorEastAsia" w:cstheme="majorBidi"/>
          <w:bCs/>
          <w:color w:val="FF0000"/>
        </w:rPr>
      </w:pPr>
      <w:r>
        <w:rPr>
          <w:rFonts w:eastAsiaTheme="majorEastAsia" w:cstheme="majorBidi"/>
          <w:bCs/>
          <w:color w:val="FF0000"/>
        </w:rPr>
        <w:t xml:space="preserve">CSOs’ project could also be amended </w:t>
      </w:r>
      <w:r w:rsidRPr="00CA5489">
        <w:rPr>
          <w:color w:val="FF0000"/>
        </w:rPr>
        <w:t xml:space="preserve">to </w:t>
      </w:r>
      <w:r w:rsidRPr="00CA5489">
        <w:rPr>
          <w:rFonts w:eastAsiaTheme="majorEastAsia" w:cstheme="majorBidi"/>
          <w:bCs/>
          <w:color w:val="FF0000"/>
        </w:rPr>
        <w:t xml:space="preserve">adapt </w:t>
      </w:r>
      <w:r>
        <w:rPr>
          <w:rFonts w:eastAsiaTheme="majorEastAsia" w:cstheme="majorBidi"/>
          <w:bCs/>
          <w:color w:val="FF0000"/>
        </w:rPr>
        <w:t>them</w:t>
      </w:r>
      <w:r w:rsidRPr="00CA5489">
        <w:rPr>
          <w:rFonts w:eastAsiaTheme="majorEastAsia" w:cstheme="majorBidi"/>
          <w:bCs/>
          <w:color w:val="FF0000"/>
        </w:rPr>
        <w:t xml:space="preserve"> to the evolving circumstances and the related humanitarian needs</w:t>
      </w:r>
      <w:r>
        <w:rPr>
          <w:rFonts w:eastAsiaTheme="majorEastAsia" w:cstheme="majorBidi"/>
          <w:bCs/>
          <w:color w:val="FF0000"/>
        </w:rPr>
        <w:t xml:space="preserve">. Reallocations could never </w:t>
      </w:r>
      <w:r w:rsidRPr="00F72A65">
        <w:rPr>
          <w:rFonts w:eastAsiaTheme="majorEastAsia" w:cstheme="majorBidi"/>
          <w:bCs/>
          <w:color w:val="FF0000"/>
        </w:rPr>
        <w:t>include the increase of the max</w:t>
      </w:r>
      <w:r>
        <w:rPr>
          <w:rFonts w:eastAsiaTheme="majorEastAsia" w:cstheme="majorBidi"/>
          <w:bCs/>
          <w:color w:val="FF0000"/>
        </w:rPr>
        <w:t xml:space="preserve">imum contribution authorised. </w:t>
      </w:r>
    </w:p>
    <w:p w14:paraId="42D769FA" w14:textId="77777777" w:rsidR="00167199" w:rsidRPr="00D353B8" w:rsidRDefault="00167199" w:rsidP="00487CE0">
      <w:pPr>
        <w:spacing w:after="0" w:line="240" w:lineRule="auto"/>
        <w:rPr>
          <w:rFonts w:ascii="Segoe UI" w:hAnsi="Segoe UI" w:cs="Segoe UI"/>
        </w:rPr>
      </w:pPr>
    </w:p>
    <w:p w14:paraId="66E4887F" w14:textId="77777777" w:rsidR="00102A4B" w:rsidRPr="00D353B8" w:rsidRDefault="00102A4B" w:rsidP="00487CE0">
      <w:pPr>
        <w:pStyle w:val="Titolo3"/>
        <w:spacing w:line="240" w:lineRule="auto"/>
        <w:rPr>
          <w:rFonts w:ascii="Segoe UI" w:hAnsi="Segoe UI" w:cs="Segoe UI"/>
        </w:rPr>
      </w:pPr>
      <w:bookmarkStart w:id="33" w:name="_Toc479577193"/>
      <w:r w:rsidRPr="00D353B8">
        <w:rPr>
          <w:rFonts w:ascii="Segoe UI" w:hAnsi="Segoe UI" w:cs="Segoe UI"/>
        </w:rPr>
        <w:lastRenderedPageBreak/>
        <w:t>Progress to date</w:t>
      </w:r>
      <w:bookmarkEnd w:id="33"/>
      <w:r w:rsidRPr="00D353B8">
        <w:rPr>
          <w:rFonts w:ascii="Segoe UI" w:hAnsi="Segoe UI" w:cs="Segoe UI"/>
        </w:rPr>
        <w:t xml:space="preserve"> </w:t>
      </w:r>
    </w:p>
    <w:p w14:paraId="03B0B74F" w14:textId="6EF414FB" w:rsidR="000A7370" w:rsidRDefault="00102A4B"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374FC306" w14:textId="3F2EA3E8" w:rsidR="00167199" w:rsidRDefault="00167199" w:rsidP="00295FB1">
      <w:pPr>
        <w:pStyle w:val="Titolo3"/>
        <w:numPr>
          <w:ilvl w:val="0"/>
          <w:numId w:val="0"/>
        </w:numPr>
        <w:ind w:left="720" w:hanging="360"/>
        <w:rPr>
          <w:rFonts w:asciiTheme="minorHAnsi" w:hAnsiTheme="minorHAnsi"/>
          <w:b w:val="0"/>
          <w:color w:val="FF0000"/>
        </w:rPr>
      </w:pPr>
      <w:r w:rsidRPr="008411CF">
        <w:rPr>
          <w:rFonts w:asciiTheme="minorHAnsi" w:hAnsiTheme="minorHAnsi"/>
          <w:b w:val="0"/>
          <w:color w:val="FF0000"/>
        </w:rPr>
        <w:t>New procedure</w:t>
      </w:r>
      <w:r>
        <w:rPr>
          <w:rFonts w:asciiTheme="minorHAnsi" w:hAnsiTheme="minorHAnsi"/>
          <w:b w:val="0"/>
          <w:color w:val="FF0000"/>
        </w:rPr>
        <w:t>s</w:t>
      </w:r>
      <w:r w:rsidRPr="008411CF">
        <w:rPr>
          <w:rFonts w:asciiTheme="minorHAnsi" w:hAnsiTheme="minorHAnsi"/>
          <w:b w:val="0"/>
          <w:color w:val="FF0000"/>
        </w:rPr>
        <w:t xml:space="preserve"> and project formats were approved by </w:t>
      </w:r>
      <w:r>
        <w:rPr>
          <w:rFonts w:asciiTheme="minorHAnsi" w:hAnsiTheme="minorHAnsi"/>
          <w:b w:val="0"/>
          <w:color w:val="FF0000"/>
        </w:rPr>
        <w:t>AICS</w:t>
      </w:r>
      <w:r w:rsidRPr="008411CF">
        <w:rPr>
          <w:rFonts w:asciiTheme="minorHAnsi" w:hAnsiTheme="minorHAnsi"/>
          <w:b w:val="0"/>
          <w:color w:val="FF0000"/>
        </w:rPr>
        <w:t xml:space="preserve"> in </w:t>
      </w:r>
      <w:r w:rsidRPr="00295FB1">
        <w:rPr>
          <w:rFonts w:asciiTheme="minorHAnsi" w:hAnsiTheme="minorHAnsi"/>
          <w:b w:val="0"/>
          <w:color w:val="00B050"/>
        </w:rPr>
        <w:t>2016</w:t>
      </w:r>
      <w:r w:rsidR="00295FB1" w:rsidRPr="00295FB1">
        <w:rPr>
          <w:rFonts w:asciiTheme="minorHAnsi" w:hAnsiTheme="minorHAnsi"/>
          <w:b w:val="0"/>
          <w:color w:val="00B050"/>
        </w:rPr>
        <w:t>/2017</w:t>
      </w:r>
      <w:r w:rsidRPr="008411CF">
        <w:rPr>
          <w:rFonts w:asciiTheme="minorHAnsi" w:hAnsiTheme="minorHAnsi"/>
          <w:b w:val="0"/>
          <w:color w:val="FF0000"/>
        </w:rPr>
        <w:t>. This new formats</w:t>
      </w:r>
      <w:r>
        <w:rPr>
          <w:rFonts w:asciiTheme="minorHAnsi" w:hAnsiTheme="minorHAnsi"/>
          <w:b w:val="0"/>
          <w:color w:val="FF0000"/>
        </w:rPr>
        <w:t>:</w:t>
      </w:r>
    </w:p>
    <w:p w14:paraId="09F988A3" w14:textId="72848660" w:rsidR="00167199" w:rsidRDefault="00167199" w:rsidP="00167199">
      <w:pPr>
        <w:pStyle w:val="Paragrafoelenco"/>
        <w:numPr>
          <w:ilvl w:val="1"/>
          <w:numId w:val="1"/>
        </w:numPr>
        <w:rPr>
          <w:rFonts w:eastAsiaTheme="majorEastAsia" w:cstheme="majorBidi"/>
          <w:bCs/>
          <w:color w:val="FF0000"/>
        </w:rPr>
      </w:pPr>
      <w:r w:rsidRPr="00F72A65">
        <w:rPr>
          <w:color w:val="FF0000"/>
        </w:rPr>
        <w:t xml:space="preserve">introduce more </w:t>
      </w:r>
      <w:r w:rsidRPr="00CA5489">
        <w:rPr>
          <w:color w:val="FF0000"/>
        </w:rPr>
        <w:t xml:space="preserve">flexibility to </w:t>
      </w:r>
      <w:r w:rsidRPr="00CA5489">
        <w:rPr>
          <w:rFonts w:eastAsiaTheme="majorEastAsia" w:cstheme="majorBidi"/>
          <w:bCs/>
          <w:color w:val="FF0000"/>
        </w:rPr>
        <w:t xml:space="preserve">adapt bilateral programmes to the evolving circumstances and </w:t>
      </w:r>
      <w:r>
        <w:rPr>
          <w:rFonts w:eastAsiaTheme="majorEastAsia" w:cstheme="majorBidi"/>
          <w:bCs/>
          <w:color w:val="FF0000"/>
        </w:rPr>
        <w:t xml:space="preserve">to </w:t>
      </w:r>
      <w:r w:rsidRPr="00CA5489">
        <w:rPr>
          <w:rFonts w:eastAsiaTheme="majorEastAsia" w:cstheme="majorBidi"/>
          <w:bCs/>
          <w:color w:val="FF0000"/>
        </w:rPr>
        <w:t xml:space="preserve">the related humanitarian needs. Programme budgets can be </w:t>
      </w:r>
      <w:r w:rsidRPr="00F72A65">
        <w:rPr>
          <w:rFonts w:eastAsiaTheme="majorEastAsia" w:cstheme="majorBidi"/>
          <w:bCs/>
          <w:color w:val="FF0000"/>
        </w:rPr>
        <w:t xml:space="preserve">reallocated </w:t>
      </w:r>
      <w:r>
        <w:rPr>
          <w:rFonts w:eastAsiaTheme="majorEastAsia" w:cstheme="majorBidi"/>
          <w:bCs/>
          <w:color w:val="FF0000"/>
        </w:rPr>
        <w:t xml:space="preserve">within or </w:t>
      </w:r>
      <w:r w:rsidRPr="00F72A65">
        <w:rPr>
          <w:rFonts w:eastAsiaTheme="majorEastAsia" w:cstheme="majorBidi"/>
          <w:bCs/>
          <w:color w:val="FF0000"/>
        </w:rPr>
        <w:t xml:space="preserve">between </w:t>
      </w:r>
      <w:r w:rsidRPr="00127DDF">
        <w:rPr>
          <w:rFonts w:eastAsiaTheme="majorEastAsia" w:cstheme="majorBidi"/>
          <w:b/>
          <w:bCs/>
          <w:color w:val="FF0000"/>
        </w:rPr>
        <w:t>sectors</w:t>
      </w:r>
      <w:r>
        <w:rPr>
          <w:rFonts w:eastAsiaTheme="majorEastAsia" w:cstheme="majorBidi"/>
          <w:bCs/>
          <w:color w:val="FF0000"/>
        </w:rPr>
        <w:t xml:space="preserve"> up to a maximum of 15</w:t>
      </w:r>
      <w:r w:rsidRPr="00F72A65">
        <w:rPr>
          <w:rFonts w:eastAsiaTheme="majorEastAsia" w:cstheme="majorBidi"/>
          <w:bCs/>
          <w:color w:val="FF0000"/>
        </w:rPr>
        <w:t xml:space="preserve">% of the total amount of the </w:t>
      </w:r>
      <w:r>
        <w:rPr>
          <w:rFonts w:eastAsiaTheme="majorEastAsia" w:cstheme="majorBidi"/>
          <w:bCs/>
          <w:color w:val="FF0000"/>
        </w:rPr>
        <w:t xml:space="preserve">budget. For bigger amounts, reallocations are allowed upon authorisation by HQ. Temporal extensions are also allowed for a maximum project duration </w:t>
      </w:r>
      <w:r w:rsidR="00295FB1" w:rsidRPr="00295FB1">
        <w:rPr>
          <w:rFonts w:eastAsiaTheme="majorEastAsia" w:cstheme="majorBidi"/>
          <w:bCs/>
          <w:color w:val="00B050"/>
        </w:rPr>
        <w:t>up to 24</w:t>
      </w:r>
      <w:r w:rsidRPr="00295FB1">
        <w:rPr>
          <w:rFonts w:eastAsiaTheme="majorEastAsia" w:cstheme="majorBidi"/>
          <w:bCs/>
          <w:color w:val="00B050"/>
        </w:rPr>
        <w:t xml:space="preserve"> </w:t>
      </w:r>
      <w:r>
        <w:rPr>
          <w:rFonts w:eastAsiaTheme="majorEastAsia" w:cstheme="majorBidi"/>
          <w:bCs/>
          <w:color w:val="FF0000"/>
        </w:rPr>
        <w:t>month</w:t>
      </w:r>
      <w:r w:rsidR="00295FB1">
        <w:rPr>
          <w:rFonts w:eastAsiaTheme="majorEastAsia" w:cstheme="majorBidi"/>
          <w:bCs/>
          <w:color w:val="FF0000"/>
        </w:rPr>
        <w:t>s</w:t>
      </w:r>
      <w:r>
        <w:rPr>
          <w:rFonts w:eastAsiaTheme="majorEastAsia" w:cstheme="majorBidi"/>
          <w:bCs/>
          <w:color w:val="FF0000"/>
        </w:rPr>
        <w:t xml:space="preserve">, unless the crisis persists. Reallocations can never </w:t>
      </w:r>
      <w:r w:rsidRPr="00F72A65">
        <w:rPr>
          <w:rFonts w:eastAsiaTheme="majorEastAsia" w:cstheme="majorBidi"/>
          <w:bCs/>
          <w:color w:val="FF0000"/>
        </w:rPr>
        <w:t>include the increase of the max</w:t>
      </w:r>
      <w:r>
        <w:rPr>
          <w:rFonts w:eastAsiaTheme="majorEastAsia" w:cstheme="majorBidi"/>
          <w:bCs/>
          <w:color w:val="FF0000"/>
        </w:rPr>
        <w:t xml:space="preserve">imum contribution authorised. </w:t>
      </w:r>
    </w:p>
    <w:p w14:paraId="44FB8552" w14:textId="77777777" w:rsidR="00167199" w:rsidRDefault="00167199" w:rsidP="00167199">
      <w:pPr>
        <w:pStyle w:val="Paragrafoelenco"/>
        <w:ind w:left="1440"/>
        <w:rPr>
          <w:rFonts w:eastAsiaTheme="majorEastAsia" w:cstheme="majorBidi"/>
          <w:bCs/>
          <w:color w:val="FF0000"/>
        </w:rPr>
      </w:pPr>
    </w:p>
    <w:p w14:paraId="003665CC" w14:textId="77777777" w:rsidR="00167199" w:rsidRDefault="00167199" w:rsidP="00167199">
      <w:pPr>
        <w:pStyle w:val="Paragrafoelenco"/>
        <w:numPr>
          <w:ilvl w:val="1"/>
          <w:numId w:val="1"/>
        </w:numPr>
        <w:rPr>
          <w:rFonts w:eastAsiaTheme="majorEastAsia" w:cstheme="majorBidi"/>
          <w:bCs/>
          <w:color w:val="FF0000"/>
        </w:rPr>
      </w:pPr>
      <w:r>
        <w:rPr>
          <w:rFonts w:eastAsiaTheme="majorEastAsia" w:cstheme="majorBidi"/>
          <w:bCs/>
          <w:color w:val="FF0000"/>
        </w:rPr>
        <w:t xml:space="preserve">Project formats and monitoring reports have a specific focus on beneficiaries - with specific regard to women, children and people with disabilities - underlining the need to include them since the formulation of projects and throughout the implementation of activities. </w:t>
      </w:r>
    </w:p>
    <w:p w14:paraId="41EBEFC4" w14:textId="77777777" w:rsidR="00167199" w:rsidRPr="00643042" w:rsidRDefault="00167199" w:rsidP="00167199">
      <w:pPr>
        <w:pStyle w:val="Paragrafoelenco"/>
        <w:ind w:left="1440"/>
        <w:rPr>
          <w:rFonts w:eastAsiaTheme="majorEastAsia" w:cstheme="majorBidi"/>
          <w:bCs/>
          <w:color w:val="FF0000"/>
        </w:rPr>
      </w:pPr>
    </w:p>
    <w:p w14:paraId="1D01208E" w14:textId="77777777" w:rsidR="00724CF6" w:rsidRDefault="00167199" w:rsidP="00724CF6">
      <w:pPr>
        <w:pStyle w:val="Paragrafoelenco"/>
        <w:numPr>
          <w:ilvl w:val="1"/>
          <w:numId w:val="1"/>
        </w:numPr>
        <w:rPr>
          <w:rFonts w:eastAsiaTheme="majorEastAsia" w:cstheme="majorBidi"/>
          <w:bCs/>
          <w:color w:val="FF0000"/>
        </w:rPr>
      </w:pPr>
      <w:r>
        <w:rPr>
          <w:rFonts w:eastAsiaTheme="majorEastAsia" w:cstheme="majorBidi"/>
          <w:bCs/>
          <w:color w:val="FF0000"/>
        </w:rPr>
        <w:t xml:space="preserve">CSOs’ project can also be amended </w:t>
      </w:r>
      <w:r w:rsidRPr="00CA5489">
        <w:rPr>
          <w:color w:val="FF0000"/>
        </w:rPr>
        <w:t xml:space="preserve">to </w:t>
      </w:r>
      <w:r w:rsidRPr="00CA5489">
        <w:rPr>
          <w:rFonts w:eastAsiaTheme="majorEastAsia" w:cstheme="majorBidi"/>
          <w:bCs/>
          <w:color w:val="FF0000"/>
        </w:rPr>
        <w:t xml:space="preserve">adapt </w:t>
      </w:r>
      <w:r>
        <w:rPr>
          <w:rFonts w:eastAsiaTheme="majorEastAsia" w:cstheme="majorBidi"/>
          <w:bCs/>
          <w:color w:val="FF0000"/>
        </w:rPr>
        <w:t>them</w:t>
      </w:r>
      <w:r w:rsidRPr="00CA5489">
        <w:rPr>
          <w:rFonts w:eastAsiaTheme="majorEastAsia" w:cstheme="majorBidi"/>
          <w:bCs/>
          <w:color w:val="FF0000"/>
        </w:rPr>
        <w:t xml:space="preserve"> to the evolving circumstances and </w:t>
      </w:r>
      <w:r>
        <w:rPr>
          <w:rFonts w:eastAsiaTheme="majorEastAsia" w:cstheme="majorBidi"/>
          <w:bCs/>
          <w:color w:val="FF0000"/>
        </w:rPr>
        <w:t xml:space="preserve">to </w:t>
      </w:r>
      <w:r w:rsidRPr="00CA5489">
        <w:rPr>
          <w:rFonts w:eastAsiaTheme="majorEastAsia" w:cstheme="majorBidi"/>
          <w:bCs/>
          <w:color w:val="FF0000"/>
        </w:rPr>
        <w:t>the related humanitarian needs</w:t>
      </w:r>
      <w:r>
        <w:rPr>
          <w:rFonts w:eastAsiaTheme="majorEastAsia" w:cstheme="majorBidi"/>
          <w:bCs/>
          <w:color w:val="FF0000"/>
        </w:rPr>
        <w:t xml:space="preserve">. Reallocations can never </w:t>
      </w:r>
      <w:r w:rsidRPr="00F72A65">
        <w:rPr>
          <w:rFonts w:eastAsiaTheme="majorEastAsia" w:cstheme="majorBidi"/>
          <w:bCs/>
          <w:color w:val="FF0000"/>
        </w:rPr>
        <w:t>include the increase of the max</w:t>
      </w:r>
      <w:r>
        <w:rPr>
          <w:rFonts w:eastAsiaTheme="majorEastAsia" w:cstheme="majorBidi"/>
          <w:bCs/>
          <w:color w:val="FF0000"/>
        </w:rPr>
        <w:t xml:space="preserve">imum contribution authorised. </w:t>
      </w:r>
    </w:p>
    <w:p w14:paraId="37276CA9" w14:textId="530159A0" w:rsidR="009F61B5" w:rsidRPr="00295FB1" w:rsidRDefault="00167199" w:rsidP="00295FB1">
      <w:pPr>
        <w:rPr>
          <w:rFonts w:eastAsiaTheme="majorEastAsia" w:cstheme="majorBidi"/>
          <w:bCs/>
          <w:color w:val="FF0000"/>
        </w:rPr>
      </w:pPr>
      <w:r w:rsidRPr="00295FB1">
        <w:rPr>
          <w:rFonts w:eastAsiaTheme="majorEastAsia" w:cstheme="majorBidi"/>
          <w:bCs/>
          <w:color w:val="FF0000"/>
        </w:rPr>
        <w:t>Italy endorsed the Charter on inclusion of persons with disabilities in humanitarian action.</w:t>
      </w:r>
      <w:r w:rsidRPr="0084550E">
        <w:t xml:space="preserve"> </w:t>
      </w:r>
      <w:r w:rsidRPr="00295FB1">
        <w:rPr>
          <w:color w:val="FF0000"/>
        </w:rPr>
        <w:t xml:space="preserve">We </w:t>
      </w:r>
      <w:r w:rsidRPr="00295FB1">
        <w:rPr>
          <w:rFonts w:eastAsiaTheme="majorEastAsia" w:cstheme="majorBidi"/>
          <w:bCs/>
          <w:color w:val="FF0000"/>
        </w:rPr>
        <w:t xml:space="preserve">introduced specific markers to verify the compliance of proposals to the principles listed in our </w:t>
      </w:r>
      <w:proofErr w:type="spellStart"/>
      <w:r w:rsidRPr="00295FB1">
        <w:rPr>
          <w:rFonts w:eastAsiaTheme="majorEastAsia" w:cstheme="majorBidi"/>
          <w:bCs/>
          <w:color w:val="FF0000"/>
        </w:rPr>
        <w:t>Vademecum</w:t>
      </w:r>
      <w:proofErr w:type="spellEnd"/>
      <w:r w:rsidRPr="00295FB1">
        <w:rPr>
          <w:rFonts w:eastAsiaTheme="majorEastAsia" w:cstheme="majorBidi"/>
          <w:bCs/>
          <w:color w:val="FF0000"/>
        </w:rPr>
        <w:t xml:space="preserve"> on Disability and Humanitarian Aid;</w:t>
      </w:r>
      <w:r w:rsidR="00FF46A5">
        <w:rPr>
          <w:rFonts w:eastAsiaTheme="majorEastAsia" w:cstheme="majorBidi"/>
          <w:bCs/>
          <w:color w:val="FF0000"/>
        </w:rPr>
        <w:t xml:space="preserve"> AICS</w:t>
      </w:r>
      <w:r w:rsidRPr="00295FB1">
        <w:rPr>
          <w:rFonts w:eastAsiaTheme="majorEastAsia" w:cstheme="majorBidi"/>
          <w:bCs/>
          <w:color w:val="FF0000"/>
        </w:rPr>
        <w:t xml:space="preserve"> identified 3 focal points at HQ level and 12 focal points at field level, in order to mainstream the issue of disability within humanitarian aid programmes and manage specific actions for people with disabilities.  </w:t>
      </w:r>
    </w:p>
    <w:p w14:paraId="372FD63E" w14:textId="24822E51" w:rsidR="009F61B5" w:rsidRPr="00295FB1" w:rsidRDefault="00724CF6" w:rsidP="00295FB1">
      <w:pPr>
        <w:rPr>
          <w:rFonts w:eastAsiaTheme="majorEastAsia" w:cstheme="majorBidi"/>
          <w:bCs/>
          <w:color w:val="00B050"/>
        </w:rPr>
      </w:pPr>
      <w:r w:rsidRPr="00295FB1">
        <w:rPr>
          <w:rFonts w:eastAsiaTheme="majorEastAsia" w:cstheme="majorBidi"/>
          <w:bCs/>
          <w:color w:val="00B050"/>
        </w:rPr>
        <w:t xml:space="preserve">In line with the </w:t>
      </w:r>
      <w:r w:rsidRPr="00295FB1">
        <w:rPr>
          <w:rFonts w:eastAsiaTheme="majorEastAsia" w:cstheme="majorBidi"/>
          <w:bCs/>
          <w:i/>
          <w:color w:val="00B050"/>
        </w:rPr>
        <w:t>Charter on inclusion of persons with disabilities in humanitarian action</w:t>
      </w:r>
      <w:r w:rsidRPr="00295FB1">
        <w:rPr>
          <w:rFonts w:eastAsiaTheme="majorEastAsia" w:cstheme="majorBidi"/>
          <w:bCs/>
          <w:color w:val="00B050"/>
        </w:rPr>
        <w:t>,</w:t>
      </w:r>
      <w:r w:rsidRPr="00295FB1">
        <w:rPr>
          <w:color w:val="00B050"/>
        </w:rPr>
        <w:t xml:space="preserve"> in 2017 Italy funded a </w:t>
      </w:r>
      <w:r w:rsidRPr="00295FB1">
        <w:rPr>
          <w:rFonts w:eastAsiaTheme="majorEastAsia" w:cstheme="majorBidi"/>
          <w:bCs/>
          <w:color w:val="00B050"/>
        </w:rPr>
        <w:t xml:space="preserve">new programme in Jordan </w:t>
      </w:r>
      <w:r w:rsidR="009F61B5" w:rsidRPr="00295FB1">
        <w:rPr>
          <w:rFonts w:eastAsiaTheme="majorEastAsia" w:cstheme="majorBidi"/>
          <w:bCs/>
          <w:color w:val="00B050"/>
        </w:rPr>
        <w:t xml:space="preserve">for a total amount of </w:t>
      </w:r>
      <w:r w:rsidR="00295FB1" w:rsidRPr="00295FB1">
        <w:rPr>
          <w:rFonts w:eastAsiaTheme="majorEastAsia" w:cstheme="majorBidi"/>
          <w:bCs/>
          <w:color w:val="00B050"/>
        </w:rPr>
        <w:t xml:space="preserve">Euro </w:t>
      </w:r>
      <w:r w:rsidR="009F61B5" w:rsidRPr="00295FB1">
        <w:rPr>
          <w:rFonts w:eastAsiaTheme="majorEastAsia" w:cstheme="majorBidi"/>
          <w:bCs/>
          <w:color w:val="00B050"/>
        </w:rPr>
        <w:t>700.000 (duration: tw</w:t>
      </w:r>
      <w:r w:rsidR="00E03232" w:rsidRPr="00295FB1">
        <w:rPr>
          <w:rFonts w:eastAsiaTheme="majorEastAsia" w:cstheme="majorBidi"/>
          <w:bCs/>
          <w:color w:val="00B050"/>
        </w:rPr>
        <w:t>o</w:t>
      </w:r>
      <w:r w:rsidR="009F61B5" w:rsidRPr="00295FB1">
        <w:rPr>
          <w:rFonts w:eastAsiaTheme="majorEastAsia" w:cstheme="majorBidi"/>
          <w:bCs/>
          <w:color w:val="00B050"/>
        </w:rPr>
        <w:t xml:space="preserve"> years) </w:t>
      </w:r>
      <w:r w:rsidRPr="00295FB1">
        <w:rPr>
          <w:rFonts w:eastAsiaTheme="majorEastAsia" w:cstheme="majorBidi"/>
          <w:bCs/>
          <w:color w:val="00B050"/>
        </w:rPr>
        <w:t xml:space="preserve">to include people with disabilities in humanitarian projects but also to collect quantitative and qualitative data, train humanitarian staff, raise awareness and advocate on the need of persons with disabilities.  </w:t>
      </w:r>
      <w:r w:rsidR="009F61B5" w:rsidRPr="00295FB1">
        <w:rPr>
          <w:rFonts w:eastAsiaTheme="majorEastAsia" w:cstheme="majorBidi"/>
          <w:bCs/>
          <w:color w:val="00B050"/>
        </w:rPr>
        <w:t>The active participation of People with Disabilities will be crucial in all programme activities and a scheme consisting of training and technical assistance will be developed.</w:t>
      </w:r>
    </w:p>
    <w:p w14:paraId="5FF0ED7F" w14:textId="77777777" w:rsidR="00102A4B" w:rsidRPr="00D353B8" w:rsidRDefault="00102A4B" w:rsidP="00487CE0">
      <w:pPr>
        <w:pStyle w:val="Titolo3"/>
        <w:spacing w:line="240" w:lineRule="auto"/>
        <w:rPr>
          <w:rFonts w:ascii="Segoe UI" w:hAnsi="Segoe UI" w:cs="Segoe UI"/>
        </w:rPr>
      </w:pPr>
      <w:bookmarkStart w:id="34" w:name="_Toc479577194"/>
      <w:r w:rsidRPr="00D353B8">
        <w:rPr>
          <w:rFonts w:ascii="Segoe UI" w:hAnsi="Segoe UI" w:cs="Segoe UI"/>
        </w:rPr>
        <w:t>Planned next steps</w:t>
      </w:r>
      <w:bookmarkEnd w:id="34"/>
      <w:r w:rsidRPr="00D353B8">
        <w:rPr>
          <w:rFonts w:ascii="Segoe UI" w:hAnsi="Segoe UI" w:cs="Segoe UI"/>
        </w:rPr>
        <w:t xml:space="preserve"> </w:t>
      </w:r>
    </w:p>
    <w:p w14:paraId="6027F276" w14:textId="64EA1D76" w:rsidR="00102A4B" w:rsidRDefault="00102A4B"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40F4642E" w14:textId="77777777" w:rsidR="00167199" w:rsidRDefault="00167199" w:rsidP="00487CE0">
      <w:pPr>
        <w:spacing w:after="0" w:line="240" w:lineRule="auto"/>
        <w:rPr>
          <w:rFonts w:ascii="Segoe UI" w:hAnsi="Segoe UI" w:cs="Segoe UI"/>
          <w:b/>
        </w:rPr>
      </w:pPr>
    </w:p>
    <w:p w14:paraId="5B2659B8" w14:textId="77777777" w:rsidR="00295FB1" w:rsidRPr="004B4AF4" w:rsidRDefault="00295FB1" w:rsidP="004B4AF4">
      <w:pPr>
        <w:rPr>
          <w:rFonts w:eastAsiaTheme="majorEastAsia" w:cstheme="majorBidi"/>
          <w:bCs/>
          <w:color w:val="00B050"/>
        </w:rPr>
      </w:pPr>
      <w:r w:rsidRPr="004B4AF4">
        <w:rPr>
          <w:rFonts w:eastAsiaTheme="majorEastAsia" w:cstheme="majorBidi"/>
          <w:bCs/>
          <w:color w:val="00B050"/>
        </w:rPr>
        <w:t>In January 2018 Italy updated the Guidelines on Disability and Social Inclusion in development interventions, including a specific framework on humanitarian aid.</w:t>
      </w:r>
    </w:p>
    <w:p w14:paraId="3C8D2808" w14:textId="1B147CB4" w:rsidR="00295FB1" w:rsidRPr="004B4AF4" w:rsidRDefault="00295FB1" w:rsidP="004B4AF4">
      <w:pPr>
        <w:rPr>
          <w:rFonts w:eastAsiaTheme="majorEastAsia" w:cstheme="majorBidi"/>
          <w:bCs/>
          <w:color w:val="00B050"/>
        </w:rPr>
      </w:pPr>
      <w:r w:rsidRPr="004B4AF4">
        <w:rPr>
          <w:rFonts w:eastAsiaTheme="majorEastAsia" w:cstheme="majorBidi"/>
          <w:bCs/>
          <w:color w:val="00B050"/>
        </w:rPr>
        <w:t xml:space="preserve">An update of the current </w:t>
      </w:r>
      <w:r w:rsidR="00FF46A5" w:rsidRPr="004B4AF4">
        <w:rPr>
          <w:rFonts w:eastAsiaTheme="majorEastAsia" w:cstheme="majorBidi"/>
          <w:bCs/>
          <w:color w:val="00B050"/>
        </w:rPr>
        <w:t xml:space="preserve">Italian Cooperation </w:t>
      </w:r>
      <w:r w:rsidRPr="004B4AF4">
        <w:rPr>
          <w:rFonts w:eastAsiaTheme="majorEastAsia" w:cstheme="majorBidi"/>
          <w:bCs/>
          <w:color w:val="00B050"/>
        </w:rPr>
        <w:t xml:space="preserve">Guidelines on Gender Equality </w:t>
      </w:r>
      <w:r w:rsidR="00FF46A5" w:rsidRPr="004B4AF4">
        <w:rPr>
          <w:rFonts w:eastAsiaTheme="majorEastAsia" w:cstheme="majorBidi"/>
          <w:bCs/>
          <w:color w:val="00B050"/>
        </w:rPr>
        <w:t>and Women Empowerment is planned in 2018. The update will include specific provisions for gender based  violence in emergencies  and gender mainstreaming in humanitarian aid.</w:t>
      </w:r>
    </w:p>
    <w:p w14:paraId="778D7480" w14:textId="41220561" w:rsidR="00102A4B" w:rsidRPr="00D353B8" w:rsidRDefault="00102A4B" w:rsidP="00487CE0">
      <w:pPr>
        <w:pStyle w:val="Titolo3"/>
        <w:spacing w:line="240" w:lineRule="auto"/>
        <w:rPr>
          <w:rFonts w:ascii="Segoe UI" w:hAnsi="Segoe UI" w:cs="Segoe UI"/>
        </w:rPr>
      </w:pPr>
      <w:bookmarkStart w:id="35" w:name="_Toc479577195"/>
      <w:r w:rsidRPr="00D353B8">
        <w:rPr>
          <w:rFonts w:ascii="Segoe UI" w:hAnsi="Segoe UI" w:cs="Segoe UI"/>
        </w:rPr>
        <w:lastRenderedPageBreak/>
        <w:t xml:space="preserve">Efficiency gains </w:t>
      </w:r>
      <w:r w:rsidR="00204187" w:rsidRPr="00D353B8">
        <w:rPr>
          <w:rFonts w:ascii="Segoe UI" w:hAnsi="Segoe UI" w:cs="Segoe UI"/>
        </w:rPr>
        <w:t xml:space="preserve"> </w:t>
      </w:r>
      <w:bookmarkEnd w:id="35"/>
    </w:p>
    <w:p w14:paraId="48B6CC1B" w14:textId="3053AC1F" w:rsidR="00102A4B" w:rsidRPr="00D353B8" w:rsidRDefault="00102A4B"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27C0F8BC" w14:textId="7E6CB3D8" w:rsidR="00102A4B" w:rsidRPr="00D353B8" w:rsidRDefault="00102A4B" w:rsidP="00487CE0">
      <w:pPr>
        <w:pStyle w:val="Titolo3"/>
        <w:spacing w:line="240" w:lineRule="auto"/>
        <w:rPr>
          <w:rFonts w:ascii="Segoe UI" w:hAnsi="Segoe UI" w:cs="Segoe UI"/>
        </w:rPr>
      </w:pPr>
      <w:bookmarkStart w:id="36" w:name="_Toc479577196"/>
      <w:r w:rsidRPr="00D353B8">
        <w:rPr>
          <w:rFonts w:ascii="Segoe UI" w:hAnsi="Segoe UI" w:cs="Segoe UI"/>
        </w:rPr>
        <w:t xml:space="preserve">Good practices and lessons learned </w:t>
      </w:r>
      <w:r w:rsidR="00204187" w:rsidRPr="00D353B8">
        <w:rPr>
          <w:rFonts w:ascii="Segoe UI" w:hAnsi="Segoe UI" w:cs="Segoe UI"/>
        </w:rPr>
        <w:t xml:space="preserve"> </w:t>
      </w:r>
      <w:bookmarkEnd w:id="36"/>
    </w:p>
    <w:p w14:paraId="3112FE5E" w14:textId="77777777" w:rsidR="00102A4B" w:rsidRPr="00D353B8" w:rsidRDefault="00102A4B" w:rsidP="00487CE0">
      <w:pPr>
        <w:spacing w:after="0" w:line="240" w:lineRule="auto"/>
        <w:rPr>
          <w:rFonts w:ascii="Segoe UI" w:hAnsi="Segoe UI" w:cs="Segoe UI"/>
        </w:rPr>
      </w:pPr>
      <w:r w:rsidRPr="00D353B8">
        <w:rPr>
          <w:rFonts w:ascii="Segoe UI" w:hAnsi="Segoe UI" w:cs="Segoe UI"/>
        </w:rPr>
        <w:t>Which concrete action(s) have had the most success (both internally and in cooperation with other signatories) to implement the commitments of the work stream? And why?</w:t>
      </w:r>
    </w:p>
    <w:p w14:paraId="32516C5B" w14:textId="5C9BCA11" w:rsidR="002C1278" w:rsidRPr="00D353B8" w:rsidRDefault="00102A4B" w:rsidP="00487CE0">
      <w:pPr>
        <w:pStyle w:val="Titolo2"/>
        <w:spacing w:before="0" w:line="240" w:lineRule="auto"/>
        <w:rPr>
          <w:rFonts w:cs="Segoe UI"/>
          <w:szCs w:val="24"/>
        </w:rPr>
      </w:pPr>
      <w:bookmarkStart w:id="37" w:name="_Toc479577197"/>
      <w:r w:rsidRPr="00D353B8">
        <w:rPr>
          <w:rFonts w:cs="Segoe UI"/>
          <w:szCs w:val="24"/>
        </w:rPr>
        <w:lastRenderedPageBreak/>
        <w:t>Work stream 7 - Multi-year planning and funding</w:t>
      </w:r>
      <w:bookmarkEnd w:id="37"/>
    </w:p>
    <w:p w14:paraId="28B8D913" w14:textId="77777777" w:rsidR="00D5685F" w:rsidRPr="00D353B8" w:rsidRDefault="00D5685F" w:rsidP="00487CE0">
      <w:pPr>
        <w:autoSpaceDE w:val="0"/>
        <w:autoSpaceDN w:val="0"/>
        <w:adjustRightInd w:val="0"/>
        <w:spacing w:after="0" w:line="240" w:lineRule="auto"/>
        <w:rPr>
          <w:rFonts w:ascii="Segoe UI" w:hAnsi="Segoe UI" w:cs="Segoe UI"/>
        </w:rPr>
      </w:pPr>
    </w:p>
    <w:p w14:paraId="3D6B757F" w14:textId="77777777" w:rsidR="00166879" w:rsidRPr="00D353B8" w:rsidRDefault="00166879"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566C850B" w14:textId="77777777" w:rsidR="00D5685F" w:rsidRPr="00D353B8" w:rsidRDefault="00D5685F" w:rsidP="00487CE0">
      <w:pPr>
        <w:autoSpaceDE w:val="0"/>
        <w:autoSpaceDN w:val="0"/>
        <w:adjustRightInd w:val="0"/>
        <w:spacing w:after="0" w:line="240" w:lineRule="auto"/>
        <w:rPr>
          <w:rFonts w:ascii="Segoe UI" w:hAnsi="Segoe UI" w:cs="Segoe UI"/>
          <w:i/>
          <w:iCs/>
        </w:rPr>
      </w:pPr>
    </w:p>
    <w:p w14:paraId="03DE67D1" w14:textId="53098FD0" w:rsidR="00166879" w:rsidRPr="00D353B8" w:rsidRDefault="00166879" w:rsidP="00CE6B1D">
      <w:pPr>
        <w:pStyle w:val="Paragrafoelenco"/>
        <w:numPr>
          <w:ilvl w:val="0"/>
          <w:numId w:val="21"/>
        </w:numPr>
        <w:autoSpaceDE w:val="0"/>
        <w:autoSpaceDN w:val="0"/>
        <w:adjustRightInd w:val="0"/>
        <w:spacing w:after="0" w:line="240" w:lineRule="auto"/>
        <w:rPr>
          <w:rFonts w:ascii="Segoe UI" w:hAnsi="Segoe UI" w:cs="Segoe UI"/>
          <w:i/>
        </w:rPr>
      </w:pPr>
      <w:r w:rsidRPr="00D353B8">
        <w:rPr>
          <w:rFonts w:ascii="Segoe UI" w:hAnsi="Segoe UI" w:cs="Segoe UI"/>
          <w:i/>
        </w:rPr>
        <w:t>Increase multi-year, collaborative and flexible planning and multi-year funding instruments</w:t>
      </w:r>
      <w:r w:rsidR="00204187" w:rsidRPr="00D353B8">
        <w:rPr>
          <w:rFonts w:ascii="Segoe UI" w:hAnsi="Segoe UI" w:cs="Segoe UI"/>
          <w:i/>
        </w:rPr>
        <w:t xml:space="preserve"> </w:t>
      </w:r>
      <w:r w:rsidRPr="00D353B8">
        <w:rPr>
          <w:rFonts w:ascii="Segoe UI" w:hAnsi="Segoe UI" w:cs="Segoe UI"/>
          <w:i/>
        </w:rPr>
        <w:t>and document the impacts on programme efficiency and effectiveness, ensuring that</w:t>
      </w:r>
      <w:r w:rsidR="00204187" w:rsidRPr="00D353B8">
        <w:rPr>
          <w:rFonts w:ascii="Segoe UI" w:hAnsi="Segoe UI" w:cs="Segoe UI"/>
          <w:i/>
        </w:rPr>
        <w:t xml:space="preserve"> </w:t>
      </w:r>
      <w:r w:rsidRPr="00D353B8">
        <w:rPr>
          <w:rFonts w:ascii="Segoe UI" w:hAnsi="Segoe UI" w:cs="Segoe UI"/>
          <w:i/>
        </w:rPr>
        <w:t>recipients apply the same funding arrangements with their implementing partners.</w:t>
      </w:r>
    </w:p>
    <w:p w14:paraId="07AC06BF" w14:textId="77777777" w:rsidR="00D5685F" w:rsidRPr="00D353B8" w:rsidRDefault="00D5685F" w:rsidP="00487CE0">
      <w:pPr>
        <w:pStyle w:val="Paragrafoelenco"/>
        <w:autoSpaceDE w:val="0"/>
        <w:autoSpaceDN w:val="0"/>
        <w:adjustRightInd w:val="0"/>
        <w:spacing w:after="0" w:line="240" w:lineRule="auto"/>
        <w:ind w:left="360"/>
        <w:rPr>
          <w:rFonts w:ascii="Segoe UI" w:hAnsi="Segoe UI" w:cs="Segoe UI"/>
          <w:i/>
        </w:rPr>
      </w:pPr>
    </w:p>
    <w:p w14:paraId="27C728FD" w14:textId="0FAF33B8" w:rsidR="00166879" w:rsidRPr="00D353B8" w:rsidRDefault="00166879" w:rsidP="00CE6B1D">
      <w:pPr>
        <w:pStyle w:val="Paragrafoelenco"/>
        <w:numPr>
          <w:ilvl w:val="0"/>
          <w:numId w:val="21"/>
        </w:numPr>
        <w:autoSpaceDE w:val="0"/>
        <w:autoSpaceDN w:val="0"/>
        <w:adjustRightInd w:val="0"/>
        <w:spacing w:after="0" w:line="240" w:lineRule="auto"/>
        <w:rPr>
          <w:rFonts w:ascii="Segoe UI" w:hAnsi="Segoe UI" w:cs="Segoe UI"/>
          <w:i/>
        </w:rPr>
      </w:pPr>
      <w:r w:rsidRPr="00D353B8">
        <w:rPr>
          <w:rFonts w:ascii="Segoe UI" w:hAnsi="Segoe UI" w:cs="Segoe UI"/>
          <w:i/>
        </w:rPr>
        <w:t>Support in at least five countries by the end of 2017 multi-year collaborative planning and</w:t>
      </w:r>
      <w:r w:rsidR="00204187" w:rsidRPr="00D353B8">
        <w:rPr>
          <w:rFonts w:ascii="Segoe UI" w:hAnsi="Segoe UI" w:cs="Segoe UI"/>
          <w:i/>
        </w:rPr>
        <w:t xml:space="preserve"> </w:t>
      </w:r>
      <w:r w:rsidRPr="00D353B8">
        <w:rPr>
          <w:rFonts w:ascii="Segoe UI" w:hAnsi="Segoe UI" w:cs="Segoe UI"/>
          <w:i/>
        </w:rPr>
        <w:t>response plans through multi-year funding and monitor and evaluate the outcomes of these</w:t>
      </w:r>
      <w:r w:rsidR="00204187" w:rsidRPr="00D353B8">
        <w:rPr>
          <w:rFonts w:ascii="Segoe UI" w:hAnsi="Segoe UI" w:cs="Segoe UI"/>
          <w:i/>
        </w:rPr>
        <w:t xml:space="preserve"> </w:t>
      </w:r>
      <w:r w:rsidRPr="00D353B8">
        <w:rPr>
          <w:rFonts w:ascii="Segoe UI" w:hAnsi="Segoe UI" w:cs="Segoe UI"/>
          <w:i/>
        </w:rPr>
        <w:t>responses.</w:t>
      </w:r>
    </w:p>
    <w:p w14:paraId="7686235A" w14:textId="77777777" w:rsidR="00D5685F" w:rsidRPr="00D353B8" w:rsidRDefault="00D5685F" w:rsidP="00487CE0">
      <w:pPr>
        <w:pStyle w:val="Paragrafoelenco"/>
        <w:autoSpaceDE w:val="0"/>
        <w:autoSpaceDN w:val="0"/>
        <w:adjustRightInd w:val="0"/>
        <w:spacing w:after="0" w:line="240" w:lineRule="auto"/>
        <w:ind w:left="360"/>
        <w:rPr>
          <w:rFonts w:ascii="Segoe UI" w:hAnsi="Segoe UI" w:cs="Segoe UI"/>
          <w:i/>
        </w:rPr>
      </w:pPr>
    </w:p>
    <w:p w14:paraId="13073B3E" w14:textId="494D0922" w:rsidR="00D5685F" w:rsidRPr="00D353B8" w:rsidRDefault="00166879" w:rsidP="00CE6B1D">
      <w:pPr>
        <w:pStyle w:val="Paragrafoelenco"/>
        <w:numPr>
          <w:ilvl w:val="0"/>
          <w:numId w:val="21"/>
        </w:numPr>
        <w:autoSpaceDE w:val="0"/>
        <w:autoSpaceDN w:val="0"/>
        <w:adjustRightInd w:val="0"/>
        <w:spacing w:after="0" w:line="240" w:lineRule="auto"/>
        <w:rPr>
          <w:rFonts w:ascii="Segoe UI" w:hAnsi="Segoe UI" w:cs="Segoe UI"/>
          <w:i/>
        </w:rPr>
      </w:pPr>
      <w:r w:rsidRPr="00D353B8">
        <w:rPr>
          <w:rFonts w:ascii="Segoe UI" w:hAnsi="Segoe UI" w:cs="Segoe UI"/>
          <w:i/>
        </w:rPr>
        <w:t>Strengthen existing coordination efforts to share analysis of needs and risks between the</w:t>
      </w:r>
      <w:r w:rsidR="00204187" w:rsidRPr="00D353B8">
        <w:rPr>
          <w:rFonts w:ascii="Segoe UI" w:hAnsi="Segoe UI" w:cs="Segoe UI"/>
          <w:i/>
        </w:rPr>
        <w:t xml:space="preserve"> </w:t>
      </w:r>
      <w:r w:rsidRPr="00D353B8">
        <w:rPr>
          <w:rFonts w:ascii="Segoe UI" w:hAnsi="Segoe UI" w:cs="Segoe UI"/>
          <w:i/>
        </w:rPr>
        <w:t>humanitarian and development sectors and to better align humanitarian and development</w:t>
      </w:r>
      <w:r w:rsidR="00204187" w:rsidRPr="00D353B8">
        <w:rPr>
          <w:rFonts w:ascii="Segoe UI" w:hAnsi="Segoe UI" w:cs="Segoe UI"/>
          <w:i/>
        </w:rPr>
        <w:t xml:space="preserve"> </w:t>
      </w:r>
      <w:r w:rsidRPr="00D353B8">
        <w:rPr>
          <w:rFonts w:ascii="Segoe UI" w:hAnsi="Segoe UI" w:cs="Segoe UI"/>
          <w:i/>
        </w:rPr>
        <w:t>planning tools and interventions while respecting the principles of both.</w:t>
      </w:r>
    </w:p>
    <w:p w14:paraId="1BB5F9D7" w14:textId="77777777" w:rsidR="00D5685F" w:rsidRPr="00D353B8" w:rsidRDefault="00D5685F" w:rsidP="00487CE0">
      <w:pPr>
        <w:pBdr>
          <w:bottom w:val="single" w:sz="12" w:space="1" w:color="auto"/>
        </w:pBdr>
        <w:spacing w:line="240" w:lineRule="auto"/>
        <w:rPr>
          <w:rFonts w:ascii="Segoe UI" w:hAnsi="Segoe UI" w:cs="Segoe UI"/>
          <w:i/>
        </w:rPr>
      </w:pPr>
    </w:p>
    <w:p w14:paraId="0FC7633C" w14:textId="2E0C862E" w:rsidR="00D34A1B" w:rsidRPr="00D353B8" w:rsidRDefault="00043819" w:rsidP="00487CE0">
      <w:pPr>
        <w:spacing w:after="0" w:line="240" w:lineRule="auto"/>
        <w:rPr>
          <w:rFonts w:ascii="Segoe UI" w:hAnsi="Segoe UI" w:cs="Segoe UI"/>
          <w:color w:val="1F497D" w:themeColor="dark2"/>
        </w:rPr>
      </w:pPr>
      <w:bookmarkStart w:id="38" w:name="_Toc479577198"/>
      <w:r w:rsidRPr="00D353B8">
        <w:rPr>
          <w:rFonts w:ascii="Segoe UI" w:hAnsi="Segoe UI" w:cs="Segoe UI"/>
          <w:b/>
          <w:bCs/>
          <w:iCs/>
        </w:rPr>
        <w:t xml:space="preserve">Multi-year planning and funding work stream co-conveners reporting request: </w:t>
      </w:r>
      <w:r w:rsidR="00D34A1B" w:rsidRPr="00D353B8">
        <w:rPr>
          <w:rFonts w:ascii="Segoe UI" w:hAnsi="Segoe UI" w:cs="Segoe UI"/>
          <w:color w:val="000000" w:themeColor="text1"/>
        </w:rPr>
        <w:t>Please report the percentage and total value of multi-year agreements</w:t>
      </w:r>
      <w:r w:rsidR="00D34A1B" w:rsidRPr="00D353B8">
        <w:rPr>
          <w:rStyle w:val="Rimandonotaapidipagina"/>
          <w:rFonts w:ascii="Segoe UI" w:hAnsi="Segoe UI" w:cs="Segoe UI"/>
          <w:color w:val="000000" w:themeColor="text1"/>
        </w:rPr>
        <w:footnoteReference w:id="2"/>
      </w:r>
      <w:r w:rsidR="00D34A1B" w:rsidRPr="00D353B8">
        <w:rPr>
          <w:rFonts w:ascii="Segoe UI" w:hAnsi="Segoe UI" w:cs="Segoe UI"/>
          <w:color w:val="000000" w:themeColor="text1"/>
        </w:rPr>
        <w:t xml:space="preserve"> you have provided (as a donor) or received </w:t>
      </w:r>
      <w:r w:rsidR="00D34A1B" w:rsidRPr="00D353B8">
        <w:rPr>
          <w:rFonts w:ascii="Segoe UI" w:hAnsi="Segoe UI" w:cs="Segoe UI"/>
          <w:color w:val="000000" w:themeColor="text1"/>
          <w:u w:val="single"/>
        </w:rPr>
        <w:t>and</w:t>
      </w:r>
      <w:r w:rsidR="00D34A1B" w:rsidRPr="00D353B8">
        <w:rPr>
          <w:rFonts w:ascii="Segoe UI" w:hAnsi="Segoe UI" w:cs="Segoe UI"/>
          <w:color w:val="000000" w:themeColor="text1"/>
        </w:rPr>
        <w:t xml:space="preserve"> provided to humanitarian partners (as an agency) in 2017, and any earmarking conditions</w:t>
      </w:r>
      <w:r w:rsidR="00D34A1B" w:rsidRPr="00D353B8">
        <w:rPr>
          <w:rFonts w:ascii="Segoe UI" w:hAnsi="Segoe UI" w:cs="Segoe UI"/>
          <w:i/>
          <w:color w:val="000000" w:themeColor="text1"/>
        </w:rPr>
        <w:t>.</w:t>
      </w:r>
      <w:r w:rsidR="00D34A1B" w:rsidRPr="00D353B8">
        <w:rPr>
          <w:rStyle w:val="Rimandonotaapidipagina"/>
          <w:rFonts w:ascii="Segoe UI" w:hAnsi="Segoe UI" w:cs="Segoe UI"/>
          <w:color w:val="000000" w:themeColor="text1"/>
        </w:rPr>
        <w:footnoteReference w:id="3"/>
      </w:r>
      <w:r w:rsidR="00D34A1B" w:rsidRPr="00D353B8">
        <w:rPr>
          <w:rFonts w:ascii="Segoe UI" w:hAnsi="Segoe UI" w:cs="Segoe UI"/>
          <w:color w:val="000000" w:themeColor="text1"/>
        </w:rPr>
        <w:t xml:space="preserve"> When reporting on efficiency gains, please try to provide quantitative examples.</w:t>
      </w:r>
    </w:p>
    <w:p w14:paraId="1F01F5AE" w14:textId="77777777" w:rsidR="00D34A1B" w:rsidRPr="00D353B8" w:rsidRDefault="00D34A1B" w:rsidP="00487CE0">
      <w:pPr>
        <w:pBdr>
          <w:bottom w:val="single" w:sz="12" w:space="1" w:color="auto"/>
        </w:pBdr>
        <w:spacing w:line="240" w:lineRule="auto"/>
        <w:rPr>
          <w:rFonts w:ascii="Segoe UI" w:hAnsi="Segoe UI" w:cs="Segoe UI"/>
          <w:i/>
        </w:rPr>
      </w:pPr>
    </w:p>
    <w:p w14:paraId="058B49D3" w14:textId="77777777" w:rsidR="00102A4B" w:rsidRPr="00D353B8" w:rsidRDefault="00102A4B" w:rsidP="00CE6B1D">
      <w:pPr>
        <w:pStyle w:val="Titolo3"/>
        <w:numPr>
          <w:ilvl w:val="0"/>
          <w:numId w:val="6"/>
        </w:numPr>
        <w:spacing w:line="240" w:lineRule="auto"/>
        <w:rPr>
          <w:rFonts w:ascii="Segoe UI" w:hAnsi="Segoe UI" w:cs="Segoe UI"/>
        </w:rPr>
      </w:pPr>
      <w:r w:rsidRPr="00D353B8">
        <w:rPr>
          <w:rFonts w:ascii="Segoe UI" w:hAnsi="Segoe UI" w:cs="Segoe UI"/>
        </w:rPr>
        <w:t>Baseline (only in year 1)</w:t>
      </w:r>
      <w:bookmarkEnd w:id="38"/>
    </w:p>
    <w:p w14:paraId="4B9BCA8A" w14:textId="77777777" w:rsidR="00102A4B" w:rsidRDefault="00102A4B"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4463942C" w14:textId="0415670A" w:rsidR="00167199" w:rsidRPr="0031728A" w:rsidRDefault="00167199" w:rsidP="00167199">
      <w:pPr>
        <w:spacing w:after="0"/>
        <w:rPr>
          <w:color w:val="FF0000"/>
        </w:rPr>
      </w:pPr>
      <w:r w:rsidRPr="0031728A">
        <w:rPr>
          <w:color w:val="FF0000"/>
        </w:rPr>
        <w:t xml:space="preserve">Humanitarian programmes </w:t>
      </w:r>
      <w:r>
        <w:rPr>
          <w:color w:val="FF0000"/>
        </w:rPr>
        <w:t>had</w:t>
      </w:r>
      <w:r w:rsidRPr="0031728A">
        <w:rPr>
          <w:color w:val="FF0000"/>
        </w:rPr>
        <w:t xml:space="preserve"> a maximum duration of 12 months, unless the </w:t>
      </w:r>
      <w:r>
        <w:rPr>
          <w:color w:val="FF0000"/>
        </w:rPr>
        <w:t>crisis</w:t>
      </w:r>
      <w:r w:rsidRPr="0031728A">
        <w:rPr>
          <w:color w:val="FF0000"/>
        </w:rPr>
        <w:t xml:space="preserve"> persist</w:t>
      </w:r>
      <w:r>
        <w:rPr>
          <w:color w:val="FF0000"/>
        </w:rPr>
        <w:t>s</w:t>
      </w:r>
      <w:r w:rsidRPr="0031728A">
        <w:rPr>
          <w:color w:val="FF0000"/>
        </w:rPr>
        <w:t>.</w:t>
      </w:r>
    </w:p>
    <w:p w14:paraId="7EC41B98" w14:textId="77777777" w:rsidR="00167199" w:rsidRPr="00D353B8" w:rsidRDefault="00167199" w:rsidP="00487CE0">
      <w:pPr>
        <w:spacing w:after="0" w:line="240" w:lineRule="auto"/>
        <w:rPr>
          <w:rFonts w:ascii="Segoe UI" w:hAnsi="Segoe UI" w:cs="Segoe UI"/>
        </w:rPr>
      </w:pPr>
    </w:p>
    <w:p w14:paraId="64F07245" w14:textId="77777777" w:rsidR="00102A4B" w:rsidRPr="00D353B8" w:rsidRDefault="00102A4B" w:rsidP="00CE6B1D">
      <w:pPr>
        <w:pStyle w:val="Titolo3"/>
        <w:numPr>
          <w:ilvl w:val="0"/>
          <w:numId w:val="6"/>
        </w:numPr>
        <w:spacing w:line="240" w:lineRule="auto"/>
        <w:rPr>
          <w:rFonts w:ascii="Segoe UI" w:hAnsi="Segoe UI" w:cs="Segoe UI"/>
        </w:rPr>
      </w:pPr>
      <w:bookmarkStart w:id="39" w:name="_Toc479577199"/>
      <w:r w:rsidRPr="00D353B8">
        <w:rPr>
          <w:rFonts w:ascii="Segoe UI" w:hAnsi="Segoe UI" w:cs="Segoe UI"/>
        </w:rPr>
        <w:t>Progress to date</w:t>
      </w:r>
      <w:bookmarkEnd w:id="39"/>
      <w:r w:rsidRPr="00D353B8">
        <w:rPr>
          <w:rFonts w:ascii="Segoe UI" w:hAnsi="Segoe UI" w:cs="Segoe UI"/>
        </w:rPr>
        <w:t xml:space="preserve"> </w:t>
      </w:r>
    </w:p>
    <w:p w14:paraId="775CC084" w14:textId="786D3244" w:rsidR="00102A4B" w:rsidRDefault="00102A4B"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595CF231" w14:textId="77777777" w:rsidR="00BC61FD" w:rsidRDefault="00BC61FD" w:rsidP="00167199">
      <w:pPr>
        <w:spacing w:after="0"/>
        <w:rPr>
          <w:color w:val="00B050"/>
        </w:rPr>
      </w:pPr>
    </w:p>
    <w:p w14:paraId="7869DAD2" w14:textId="2DAA762C" w:rsidR="00167199" w:rsidRDefault="00A67807" w:rsidP="00167199">
      <w:pPr>
        <w:spacing w:after="0"/>
        <w:rPr>
          <w:color w:val="00B050"/>
        </w:rPr>
      </w:pPr>
      <w:r>
        <w:rPr>
          <w:color w:val="00B050"/>
        </w:rPr>
        <w:t xml:space="preserve">We extended the maximum duration of programmes implemented by AICS: </w:t>
      </w:r>
    </w:p>
    <w:p w14:paraId="5CB99F84" w14:textId="77777777" w:rsidR="00A67807" w:rsidRPr="00A67807" w:rsidRDefault="00A67807" w:rsidP="00A67807">
      <w:pPr>
        <w:pStyle w:val="Paragrafoelenco"/>
        <w:numPr>
          <w:ilvl w:val="0"/>
          <w:numId w:val="45"/>
        </w:numPr>
        <w:spacing w:after="0"/>
        <w:rPr>
          <w:color w:val="00B050"/>
          <w:lang w:val="en-US"/>
        </w:rPr>
      </w:pPr>
      <w:r w:rsidRPr="00A67807">
        <w:rPr>
          <w:color w:val="00B050"/>
          <w:lang w:val="en-US"/>
        </w:rPr>
        <w:t xml:space="preserve">Relief and emergency </w:t>
      </w:r>
      <w:proofErr w:type="spellStart"/>
      <w:r w:rsidRPr="00A67807">
        <w:rPr>
          <w:color w:val="00B050"/>
          <w:lang w:val="en-US"/>
        </w:rPr>
        <w:t>programmes</w:t>
      </w:r>
      <w:proofErr w:type="spellEnd"/>
      <w:r w:rsidRPr="00A67807">
        <w:rPr>
          <w:color w:val="00B050"/>
          <w:lang w:val="en-US"/>
        </w:rPr>
        <w:t>: up to 24 months</w:t>
      </w:r>
    </w:p>
    <w:p w14:paraId="4A70AA5C" w14:textId="77777777" w:rsidR="00A67807" w:rsidRPr="00A67807" w:rsidRDefault="00A67807" w:rsidP="00A67807">
      <w:pPr>
        <w:pStyle w:val="Paragrafoelenco"/>
        <w:numPr>
          <w:ilvl w:val="0"/>
          <w:numId w:val="45"/>
        </w:numPr>
        <w:spacing w:after="0"/>
        <w:rPr>
          <w:color w:val="00B050"/>
          <w:lang w:val="it-IT"/>
        </w:rPr>
      </w:pPr>
      <w:r w:rsidRPr="00A67807">
        <w:rPr>
          <w:color w:val="00B050"/>
          <w:lang w:val="it-IT"/>
        </w:rPr>
        <w:t xml:space="preserve">LRRD </w:t>
      </w:r>
      <w:proofErr w:type="spellStart"/>
      <w:r w:rsidRPr="00A67807">
        <w:rPr>
          <w:color w:val="00B050"/>
          <w:lang w:val="it-IT"/>
        </w:rPr>
        <w:t>programmes</w:t>
      </w:r>
      <w:proofErr w:type="spellEnd"/>
      <w:r w:rsidRPr="00A67807">
        <w:rPr>
          <w:color w:val="00B050"/>
          <w:lang w:val="it-IT"/>
        </w:rPr>
        <w:t xml:space="preserve">: up to 36 </w:t>
      </w:r>
      <w:proofErr w:type="spellStart"/>
      <w:r w:rsidRPr="00A67807">
        <w:rPr>
          <w:color w:val="00B050"/>
          <w:lang w:val="it-IT"/>
        </w:rPr>
        <w:t>months</w:t>
      </w:r>
      <w:proofErr w:type="spellEnd"/>
    </w:p>
    <w:p w14:paraId="611268CC" w14:textId="30E258B2" w:rsidR="00A67807" w:rsidRDefault="00A67807" w:rsidP="00A67807">
      <w:pPr>
        <w:spacing w:after="0"/>
        <w:rPr>
          <w:color w:val="00B050"/>
          <w:lang w:val="en-US"/>
        </w:rPr>
      </w:pPr>
      <w:r w:rsidRPr="00A67807">
        <w:rPr>
          <w:color w:val="00B050"/>
          <w:lang w:val="en-US"/>
        </w:rPr>
        <w:t xml:space="preserve">The </w:t>
      </w:r>
      <w:proofErr w:type="spellStart"/>
      <w:r w:rsidRPr="00A67807">
        <w:rPr>
          <w:color w:val="00B050"/>
          <w:lang w:val="en-US"/>
        </w:rPr>
        <w:t>programmes</w:t>
      </w:r>
      <w:r>
        <w:rPr>
          <w:color w:val="00B050"/>
          <w:lang w:val="en-US"/>
        </w:rPr>
        <w:t>’</w:t>
      </w:r>
      <w:proofErr w:type="spellEnd"/>
      <w:r w:rsidRPr="00A67807">
        <w:rPr>
          <w:color w:val="00B050"/>
          <w:lang w:val="en-US"/>
        </w:rPr>
        <w:t xml:space="preserve"> duration can be further extended in case the crisis persists. </w:t>
      </w:r>
    </w:p>
    <w:p w14:paraId="114995F0" w14:textId="77777777" w:rsidR="00A67807" w:rsidRDefault="00A67807" w:rsidP="00A67807">
      <w:pPr>
        <w:spacing w:after="0"/>
        <w:rPr>
          <w:color w:val="00B050"/>
        </w:rPr>
      </w:pPr>
    </w:p>
    <w:p w14:paraId="57FFF43C" w14:textId="71970173" w:rsidR="00A67807" w:rsidRDefault="00A67807" w:rsidP="00A67807">
      <w:pPr>
        <w:spacing w:after="0"/>
        <w:rPr>
          <w:color w:val="00B050"/>
        </w:rPr>
      </w:pPr>
      <w:r>
        <w:rPr>
          <w:color w:val="00B050"/>
        </w:rPr>
        <w:t xml:space="preserve">We extended the maximum duration of CSOs’ projects: </w:t>
      </w:r>
    </w:p>
    <w:p w14:paraId="1318A3F9" w14:textId="118847F2" w:rsidR="00A67807" w:rsidRDefault="00A67807" w:rsidP="00A67807">
      <w:pPr>
        <w:pStyle w:val="Paragrafoelenco"/>
        <w:numPr>
          <w:ilvl w:val="0"/>
          <w:numId w:val="45"/>
        </w:numPr>
        <w:spacing w:after="0"/>
        <w:rPr>
          <w:color w:val="00B050"/>
          <w:lang w:val="en-US"/>
        </w:rPr>
      </w:pPr>
      <w:r w:rsidRPr="00A67807">
        <w:rPr>
          <w:color w:val="00B050"/>
          <w:lang w:val="en-US"/>
        </w:rPr>
        <w:t>Relief</w:t>
      </w:r>
      <w:r>
        <w:rPr>
          <w:color w:val="00B050"/>
          <w:lang w:val="en-US"/>
        </w:rPr>
        <w:t>: up to 4 months</w:t>
      </w:r>
      <w:r w:rsidRPr="00A67807">
        <w:rPr>
          <w:color w:val="00B050"/>
          <w:lang w:val="en-US"/>
        </w:rPr>
        <w:t xml:space="preserve"> </w:t>
      </w:r>
    </w:p>
    <w:p w14:paraId="67F29A37" w14:textId="3D3176E1" w:rsidR="00A67807" w:rsidRPr="00A67807" w:rsidRDefault="00A67807" w:rsidP="00A67807">
      <w:pPr>
        <w:pStyle w:val="Paragrafoelenco"/>
        <w:numPr>
          <w:ilvl w:val="0"/>
          <w:numId w:val="45"/>
        </w:numPr>
        <w:spacing w:after="0"/>
        <w:rPr>
          <w:color w:val="00B050"/>
          <w:lang w:val="en-US"/>
        </w:rPr>
      </w:pPr>
      <w:r>
        <w:rPr>
          <w:color w:val="00B050"/>
          <w:lang w:val="en-US"/>
        </w:rPr>
        <w:t>E</w:t>
      </w:r>
      <w:r w:rsidRPr="00A67807">
        <w:rPr>
          <w:color w:val="00B050"/>
          <w:lang w:val="en-US"/>
        </w:rPr>
        <w:t xml:space="preserve">mergency </w:t>
      </w:r>
      <w:proofErr w:type="spellStart"/>
      <w:r w:rsidRPr="00A67807">
        <w:rPr>
          <w:color w:val="00B050"/>
          <w:lang w:val="en-US"/>
        </w:rPr>
        <w:t>programmes</w:t>
      </w:r>
      <w:proofErr w:type="spellEnd"/>
      <w:r>
        <w:rPr>
          <w:color w:val="00B050"/>
          <w:lang w:val="en-US"/>
        </w:rPr>
        <w:t>: up to 21</w:t>
      </w:r>
      <w:r w:rsidRPr="00A67807">
        <w:rPr>
          <w:color w:val="00B050"/>
          <w:lang w:val="en-US"/>
        </w:rPr>
        <w:t xml:space="preserve"> months</w:t>
      </w:r>
    </w:p>
    <w:p w14:paraId="61131C2D" w14:textId="789DD0B7" w:rsidR="00A67807" w:rsidRPr="00BC61FD" w:rsidRDefault="00A67807" w:rsidP="00A67807">
      <w:pPr>
        <w:pStyle w:val="Paragrafoelenco"/>
        <w:numPr>
          <w:ilvl w:val="0"/>
          <w:numId w:val="45"/>
        </w:numPr>
        <w:spacing w:after="0"/>
        <w:rPr>
          <w:color w:val="00B050"/>
          <w:lang w:val="en-US"/>
        </w:rPr>
      </w:pPr>
      <w:r w:rsidRPr="00BC61FD">
        <w:rPr>
          <w:color w:val="00B050"/>
          <w:lang w:val="en-US"/>
        </w:rPr>
        <w:t xml:space="preserve">LRRD </w:t>
      </w:r>
      <w:proofErr w:type="spellStart"/>
      <w:r w:rsidRPr="00BC61FD">
        <w:rPr>
          <w:color w:val="00B050"/>
          <w:lang w:val="en-US"/>
        </w:rPr>
        <w:t>programmes</w:t>
      </w:r>
      <w:proofErr w:type="spellEnd"/>
      <w:r w:rsidRPr="00BC61FD">
        <w:rPr>
          <w:color w:val="00B050"/>
          <w:lang w:val="en-US"/>
        </w:rPr>
        <w:t>: up to 3</w:t>
      </w:r>
      <w:r w:rsidR="00BC61FD" w:rsidRPr="00BC61FD">
        <w:rPr>
          <w:color w:val="00B050"/>
          <w:lang w:val="en-US"/>
        </w:rPr>
        <w:t>3</w:t>
      </w:r>
      <w:r w:rsidRPr="00BC61FD">
        <w:rPr>
          <w:color w:val="00B050"/>
          <w:lang w:val="en-US"/>
        </w:rPr>
        <w:t xml:space="preserve"> months</w:t>
      </w:r>
    </w:p>
    <w:p w14:paraId="07968B7A" w14:textId="77777777" w:rsidR="00BC61FD" w:rsidRDefault="00BC61FD" w:rsidP="00BC61FD">
      <w:pPr>
        <w:ind w:left="284"/>
        <w:jc w:val="both"/>
        <w:rPr>
          <w:sz w:val="24"/>
          <w:szCs w:val="24"/>
        </w:rPr>
      </w:pPr>
    </w:p>
    <w:p w14:paraId="6D1BB4FD" w14:textId="517736EA" w:rsidR="00C85137" w:rsidRPr="00282EC5" w:rsidRDefault="001E2B63" w:rsidP="00C85137">
      <w:pPr>
        <w:pStyle w:val="Titolo3"/>
        <w:numPr>
          <w:ilvl w:val="0"/>
          <w:numId w:val="0"/>
        </w:numPr>
        <w:spacing w:line="240" w:lineRule="auto"/>
        <w:ind w:left="360"/>
        <w:rPr>
          <w:rFonts w:asciiTheme="minorHAnsi" w:eastAsiaTheme="minorHAnsi" w:hAnsiTheme="minorHAnsi" w:cstheme="minorBidi"/>
          <w:b w:val="0"/>
          <w:bCs w:val="0"/>
          <w:color w:val="00B050"/>
          <w:sz w:val="24"/>
          <w:szCs w:val="24"/>
        </w:rPr>
      </w:pPr>
      <w:bookmarkStart w:id="40" w:name="_Toc479577200"/>
      <w:r w:rsidRPr="00282EC5">
        <w:rPr>
          <w:rFonts w:asciiTheme="minorHAnsi" w:eastAsiaTheme="minorHAnsi" w:hAnsiTheme="minorHAnsi" w:cstheme="minorBidi"/>
          <w:b w:val="0"/>
          <w:bCs w:val="0"/>
          <w:color w:val="00B050"/>
          <w:sz w:val="24"/>
          <w:szCs w:val="24"/>
        </w:rPr>
        <w:lastRenderedPageBreak/>
        <w:t>In 2017, the IC funde</w:t>
      </w:r>
      <w:r w:rsidR="00C85137" w:rsidRPr="00282EC5">
        <w:rPr>
          <w:rFonts w:asciiTheme="minorHAnsi" w:eastAsiaTheme="minorHAnsi" w:hAnsiTheme="minorHAnsi" w:cstheme="minorBidi"/>
          <w:b w:val="0"/>
          <w:bCs w:val="0"/>
          <w:color w:val="00B050"/>
          <w:sz w:val="24"/>
          <w:szCs w:val="24"/>
        </w:rPr>
        <w:t xml:space="preserve">d the Programme for Humanitarian Impact </w:t>
      </w:r>
      <w:r w:rsidR="00282EC5" w:rsidRPr="00282EC5">
        <w:rPr>
          <w:rFonts w:asciiTheme="minorHAnsi" w:eastAsiaTheme="minorHAnsi" w:hAnsiTheme="minorHAnsi" w:cstheme="minorBidi"/>
          <w:b w:val="0"/>
          <w:bCs w:val="0"/>
          <w:color w:val="00B050"/>
          <w:sz w:val="24"/>
          <w:szCs w:val="24"/>
        </w:rPr>
        <w:t>Investment</w:t>
      </w:r>
      <w:r w:rsidR="00C85137" w:rsidRPr="00282EC5">
        <w:rPr>
          <w:rFonts w:asciiTheme="minorHAnsi" w:eastAsiaTheme="minorHAnsi" w:hAnsiTheme="minorHAnsi" w:cstheme="minorBidi"/>
          <w:b w:val="0"/>
          <w:bCs w:val="0"/>
          <w:color w:val="00B050"/>
          <w:sz w:val="24"/>
          <w:szCs w:val="24"/>
        </w:rPr>
        <w:t xml:space="preserve"> (PHII) created by the International Committe</w:t>
      </w:r>
      <w:r w:rsidRPr="00282EC5">
        <w:rPr>
          <w:rFonts w:asciiTheme="minorHAnsi" w:eastAsiaTheme="minorHAnsi" w:hAnsiTheme="minorHAnsi" w:cstheme="minorBidi"/>
          <w:b w:val="0"/>
          <w:bCs w:val="0"/>
          <w:color w:val="00B050"/>
          <w:sz w:val="24"/>
          <w:szCs w:val="24"/>
        </w:rPr>
        <w:t>e</w:t>
      </w:r>
      <w:r w:rsidR="00C85137" w:rsidRPr="00282EC5">
        <w:rPr>
          <w:rFonts w:asciiTheme="minorHAnsi" w:eastAsiaTheme="minorHAnsi" w:hAnsiTheme="minorHAnsi" w:cstheme="minorBidi"/>
          <w:b w:val="0"/>
          <w:bCs w:val="0"/>
          <w:color w:val="00B050"/>
          <w:sz w:val="24"/>
          <w:szCs w:val="24"/>
        </w:rPr>
        <w:t xml:space="preserve"> of Red Cross (ICRC). </w:t>
      </w:r>
      <w:r w:rsidR="00630F7F" w:rsidRPr="00282EC5">
        <w:rPr>
          <w:rFonts w:asciiTheme="minorHAnsi" w:eastAsiaTheme="minorHAnsi" w:hAnsiTheme="minorHAnsi" w:cstheme="minorBidi"/>
          <w:b w:val="0"/>
          <w:bCs w:val="0"/>
          <w:color w:val="00B050"/>
          <w:sz w:val="24"/>
          <w:szCs w:val="24"/>
        </w:rPr>
        <w:t>The PHII is a new fundraising instruments</w:t>
      </w:r>
      <w:r w:rsidR="00C85137" w:rsidRPr="00282EC5">
        <w:rPr>
          <w:rFonts w:asciiTheme="minorHAnsi" w:eastAsiaTheme="minorHAnsi" w:hAnsiTheme="minorHAnsi" w:cstheme="minorBidi"/>
          <w:b w:val="0"/>
          <w:bCs w:val="0"/>
          <w:color w:val="00B050"/>
          <w:sz w:val="24"/>
          <w:szCs w:val="24"/>
        </w:rPr>
        <w:t xml:space="preserve"> </w:t>
      </w:r>
      <w:r w:rsidR="00630F7F" w:rsidRPr="00282EC5">
        <w:rPr>
          <w:rFonts w:asciiTheme="minorHAnsi" w:eastAsiaTheme="minorHAnsi" w:hAnsiTheme="minorHAnsi" w:cstheme="minorBidi"/>
          <w:b w:val="0"/>
          <w:bCs w:val="0"/>
          <w:color w:val="00B050"/>
          <w:sz w:val="24"/>
          <w:szCs w:val="24"/>
        </w:rPr>
        <w:t>aiming at</w:t>
      </w:r>
      <w:r w:rsidR="00C85137" w:rsidRPr="00282EC5">
        <w:rPr>
          <w:rFonts w:asciiTheme="minorHAnsi" w:eastAsiaTheme="minorHAnsi" w:hAnsiTheme="minorHAnsi" w:cstheme="minorBidi"/>
          <w:b w:val="0"/>
          <w:bCs w:val="0"/>
          <w:color w:val="00B050"/>
          <w:sz w:val="24"/>
          <w:szCs w:val="24"/>
        </w:rPr>
        <w:t xml:space="preserve"> find</w:t>
      </w:r>
      <w:r w:rsidR="00630F7F" w:rsidRPr="00282EC5">
        <w:rPr>
          <w:rFonts w:asciiTheme="minorHAnsi" w:eastAsiaTheme="minorHAnsi" w:hAnsiTheme="minorHAnsi" w:cstheme="minorBidi"/>
          <w:b w:val="0"/>
          <w:bCs w:val="0"/>
          <w:color w:val="00B050"/>
          <w:sz w:val="24"/>
          <w:szCs w:val="24"/>
        </w:rPr>
        <w:t>ing</w:t>
      </w:r>
      <w:r w:rsidR="00C85137" w:rsidRPr="00282EC5">
        <w:rPr>
          <w:rFonts w:asciiTheme="minorHAnsi" w:eastAsiaTheme="minorHAnsi" w:hAnsiTheme="minorHAnsi" w:cstheme="minorBidi"/>
          <w:b w:val="0"/>
          <w:bCs w:val="0"/>
          <w:color w:val="00B050"/>
          <w:sz w:val="24"/>
          <w:szCs w:val="24"/>
        </w:rPr>
        <w:t xml:space="preserve"> additional ways to finance vital services for people with disabilities in conflict-hit countries</w:t>
      </w:r>
      <w:r w:rsidR="00630F7F" w:rsidRPr="00282EC5">
        <w:rPr>
          <w:rFonts w:asciiTheme="minorHAnsi" w:eastAsiaTheme="minorHAnsi" w:hAnsiTheme="minorHAnsi" w:cstheme="minorBidi"/>
          <w:b w:val="0"/>
          <w:bCs w:val="0"/>
          <w:color w:val="00B050"/>
          <w:sz w:val="24"/>
          <w:szCs w:val="24"/>
        </w:rPr>
        <w:t xml:space="preserve">. The programme reaches </w:t>
      </w:r>
      <w:r w:rsidR="00C85137" w:rsidRPr="00282EC5">
        <w:rPr>
          <w:rFonts w:asciiTheme="minorHAnsi" w:eastAsiaTheme="minorHAnsi" w:hAnsiTheme="minorHAnsi" w:cstheme="minorBidi"/>
          <w:b w:val="0"/>
          <w:bCs w:val="0"/>
          <w:color w:val="00B050"/>
          <w:sz w:val="24"/>
          <w:szCs w:val="24"/>
        </w:rPr>
        <w:t>three rehabilitation clinics in DRC, Nigeria and Mali</w:t>
      </w:r>
      <w:r w:rsidRPr="00282EC5">
        <w:rPr>
          <w:rFonts w:asciiTheme="minorHAnsi" w:eastAsiaTheme="minorHAnsi" w:hAnsiTheme="minorHAnsi" w:cstheme="minorBidi"/>
          <w:b w:val="0"/>
          <w:bCs w:val="0"/>
          <w:color w:val="00B050"/>
          <w:sz w:val="24"/>
          <w:szCs w:val="24"/>
        </w:rPr>
        <w:t xml:space="preserve"> on a multi-year base (5 years).</w:t>
      </w:r>
    </w:p>
    <w:p w14:paraId="1D622E04" w14:textId="0B4A5351" w:rsidR="001E2B63" w:rsidRPr="001E2B63" w:rsidRDefault="001E2B63" w:rsidP="001E2B63">
      <w:pPr>
        <w:pStyle w:val="Titolo3"/>
        <w:numPr>
          <w:ilvl w:val="0"/>
          <w:numId w:val="0"/>
        </w:numPr>
        <w:ind w:left="360"/>
        <w:rPr>
          <w:rFonts w:asciiTheme="minorHAnsi" w:eastAsiaTheme="minorHAnsi" w:hAnsiTheme="minorHAnsi" w:cstheme="minorBidi"/>
          <w:b w:val="0"/>
          <w:bCs w:val="0"/>
          <w:color w:val="00B050"/>
          <w:sz w:val="24"/>
          <w:szCs w:val="24"/>
        </w:rPr>
      </w:pPr>
      <w:r w:rsidRPr="00282EC5">
        <w:rPr>
          <w:rFonts w:asciiTheme="minorHAnsi" w:eastAsiaTheme="minorHAnsi" w:hAnsiTheme="minorHAnsi" w:cstheme="minorBidi"/>
          <w:b w:val="0"/>
          <w:bCs w:val="0"/>
          <w:color w:val="00B050"/>
          <w:sz w:val="24"/>
          <w:szCs w:val="24"/>
        </w:rPr>
        <w:t xml:space="preserve">The Italian Cooperation committed up to a maximum donation of 3 million euros. </w:t>
      </w:r>
    </w:p>
    <w:p w14:paraId="1A0079FC" w14:textId="77777777" w:rsidR="00C85137" w:rsidRPr="00C85137" w:rsidRDefault="00C85137" w:rsidP="00C85137"/>
    <w:p w14:paraId="0A10F0D3" w14:textId="415FF9D7" w:rsidR="00102A4B" w:rsidRPr="00D353B8" w:rsidRDefault="00102A4B" w:rsidP="00C85137">
      <w:pPr>
        <w:pStyle w:val="Titolo3"/>
        <w:rPr>
          <w:rFonts w:ascii="Segoe UI" w:hAnsi="Segoe UI" w:cs="Segoe UI"/>
        </w:rPr>
      </w:pPr>
      <w:r w:rsidRPr="00D353B8">
        <w:rPr>
          <w:rFonts w:ascii="Segoe UI" w:hAnsi="Segoe UI" w:cs="Segoe UI"/>
        </w:rPr>
        <w:t>Planned next steps</w:t>
      </w:r>
      <w:bookmarkEnd w:id="40"/>
      <w:r w:rsidRPr="00D353B8">
        <w:rPr>
          <w:rFonts w:ascii="Segoe UI" w:hAnsi="Segoe UI" w:cs="Segoe UI"/>
        </w:rPr>
        <w:t xml:space="preserve"> </w:t>
      </w:r>
    </w:p>
    <w:p w14:paraId="46F37670" w14:textId="77777777" w:rsidR="00102A4B" w:rsidRDefault="00102A4B"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7C509F93" w14:textId="50B1D9E4" w:rsidR="00167199" w:rsidRPr="00236719" w:rsidRDefault="00FF46A5" w:rsidP="00236719">
      <w:pPr>
        <w:spacing w:after="0"/>
        <w:rPr>
          <w:color w:val="00B050"/>
        </w:rPr>
      </w:pPr>
      <w:r>
        <w:rPr>
          <w:color w:val="00B050"/>
        </w:rPr>
        <w:t xml:space="preserve">The adoption of the measures approved in 2017 will </w:t>
      </w:r>
      <w:r w:rsidR="00D30372">
        <w:rPr>
          <w:color w:val="00B050"/>
        </w:rPr>
        <w:t>enable the Italian cooperation to implement an</w:t>
      </w:r>
      <w:r>
        <w:rPr>
          <w:color w:val="00B050"/>
        </w:rPr>
        <w:t xml:space="preserve"> increas</w:t>
      </w:r>
      <w:r w:rsidR="00D30372">
        <w:rPr>
          <w:color w:val="00B050"/>
        </w:rPr>
        <w:t>ing</w:t>
      </w:r>
      <w:r>
        <w:rPr>
          <w:color w:val="00B050"/>
        </w:rPr>
        <w:t xml:space="preserve">  </w:t>
      </w:r>
      <w:r w:rsidR="00D30372">
        <w:rPr>
          <w:color w:val="00B050"/>
        </w:rPr>
        <w:t xml:space="preserve">number </w:t>
      </w:r>
      <w:r>
        <w:rPr>
          <w:color w:val="00B050"/>
        </w:rPr>
        <w:t xml:space="preserve"> </w:t>
      </w:r>
      <w:r w:rsidR="00D30372">
        <w:rPr>
          <w:color w:val="00B050"/>
        </w:rPr>
        <w:t xml:space="preserve">of </w:t>
      </w:r>
      <w:r>
        <w:rPr>
          <w:color w:val="00B050"/>
        </w:rPr>
        <w:t>multi-year projects</w:t>
      </w:r>
    </w:p>
    <w:p w14:paraId="414AAE9D" w14:textId="4523FF88" w:rsidR="00102A4B" w:rsidRPr="00D353B8" w:rsidRDefault="00102A4B" w:rsidP="00487CE0">
      <w:pPr>
        <w:pStyle w:val="Titolo3"/>
        <w:spacing w:line="240" w:lineRule="auto"/>
        <w:rPr>
          <w:rFonts w:ascii="Segoe UI" w:hAnsi="Segoe UI" w:cs="Segoe UI"/>
        </w:rPr>
      </w:pPr>
      <w:bookmarkStart w:id="41" w:name="_Toc479577201"/>
      <w:r w:rsidRPr="00D353B8">
        <w:rPr>
          <w:rFonts w:ascii="Segoe UI" w:hAnsi="Segoe UI" w:cs="Segoe UI"/>
        </w:rPr>
        <w:t xml:space="preserve">Efficiency gains </w:t>
      </w:r>
      <w:r w:rsidR="00204187" w:rsidRPr="00D353B8">
        <w:rPr>
          <w:rFonts w:ascii="Segoe UI" w:hAnsi="Segoe UI" w:cs="Segoe UI"/>
        </w:rPr>
        <w:t xml:space="preserve"> </w:t>
      </w:r>
      <w:bookmarkEnd w:id="41"/>
    </w:p>
    <w:p w14:paraId="69199513" w14:textId="77777777" w:rsidR="00102A4B" w:rsidRPr="00D353B8" w:rsidRDefault="00102A4B"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6D04A91B" w14:textId="7FFB64E1" w:rsidR="00102A4B" w:rsidRPr="00D353B8" w:rsidRDefault="00102A4B" w:rsidP="00487CE0">
      <w:pPr>
        <w:pStyle w:val="Titolo3"/>
        <w:spacing w:line="240" w:lineRule="auto"/>
        <w:rPr>
          <w:rFonts w:ascii="Segoe UI" w:hAnsi="Segoe UI" w:cs="Segoe UI"/>
        </w:rPr>
      </w:pPr>
      <w:bookmarkStart w:id="42" w:name="_Toc479577202"/>
      <w:r w:rsidRPr="00D353B8">
        <w:rPr>
          <w:rFonts w:ascii="Segoe UI" w:hAnsi="Segoe UI" w:cs="Segoe UI"/>
        </w:rPr>
        <w:t xml:space="preserve">Good practice and lessons learned </w:t>
      </w:r>
      <w:r w:rsidR="00204187" w:rsidRPr="00D353B8">
        <w:rPr>
          <w:rFonts w:ascii="Segoe UI" w:hAnsi="Segoe UI" w:cs="Segoe UI"/>
        </w:rPr>
        <w:t xml:space="preserve"> </w:t>
      </w:r>
      <w:bookmarkEnd w:id="42"/>
    </w:p>
    <w:p w14:paraId="66D86AB7" w14:textId="77777777" w:rsidR="00102A4B" w:rsidRPr="00D353B8" w:rsidRDefault="00102A4B" w:rsidP="00487CE0">
      <w:pPr>
        <w:spacing w:after="0" w:line="240" w:lineRule="auto"/>
        <w:rPr>
          <w:rFonts w:ascii="Segoe UI" w:hAnsi="Segoe UI" w:cs="Segoe UI"/>
        </w:rPr>
      </w:pPr>
      <w:r w:rsidRPr="00D353B8">
        <w:rPr>
          <w:rFonts w:ascii="Segoe UI" w:hAnsi="Segoe UI" w:cs="Segoe UI"/>
        </w:rPr>
        <w:t>Which concrete action(s) have had the most success (both internally and in cooperation with other signatories) to implement the commitments of the work stream? And why?</w:t>
      </w:r>
    </w:p>
    <w:p w14:paraId="1782DCB4" w14:textId="77777777" w:rsidR="001A7E4D" w:rsidRPr="00D353B8" w:rsidRDefault="001A7E4D" w:rsidP="00487CE0">
      <w:pPr>
        <w:spacing w:after="0" w:line="240" w:lineRule="auto"/>
        <w:rPr>
          <w:rFonts w:ascii="Segoe UI" w:hAnsi="Segoe UI" w:cs="Segoe UI"/>
        </w:rPr>
      </w:pPr>
    </w:p>
    <w:p w14:paraId="3F38BDE1" w14:textId="7ED927C4" w:rsidR="00204187" w:rsidRPr="00D353B8" w:rsidRDefault="00102A4B" w:rsidP="00487CE0">
      <w:pPr>
        <w:pStyle w:val="Titolo2"/>
        <w:spacing w:before="0" w:line="240" w:lineRule="auto"/>
        <w:rPr>
          <w:rFonts w:cs="Segoe UI"/>
          <w:szCs w:val="24"/>
        </w:rPr>
      </w:pPr>
      <w:bookmarkStart w:id="43" w:name="_Toc479577203"/>
      <w:r w:rsidRPr="00D353B8">
        <w:rPr>
          <w:rFonts w:cs="Segoe UI"/>
          <w:szCs w:val="24"/>
        </w:rPr>
        <w:lastRenderedPageBreak/>
        <w:t>Work stream 8 - Earmarking/flexibility</w:t>
      </w:r>
      <w:bookmarkEnd w:id="43"/>
    </w:p>
    <w:p w14:paraId="6BD791E5" w14:textId="77777777" w:rsidR="00204187" w:rsidRPr="00D353B8" w:rsidRDefault="00204187" w:rsidP="00487CE0">
      <w:pPr>
        <w:autoSpaceDE w:val="0"/>
        <w:autoSpaceDN w:val="0"/>
        <w:adjustRightInd w:val="0"/>
        <w:spacing w:after="0" w:line="240" w:lineRule="auto"/>
        <w:rPr>
          <w:rFonts w:ascii="Segoe UI" w:hAnsi="Segoe UI" w:cs="Segoe UI"/>
          <w:i/>
          <w:iCs/>
        </w:rPr>
      </w:pPr>
    </w:p>
    <w:p w14:paraId="091C8CFE" w14:textId="77777777" w:rsidR="00166879" w:rsidRPr="00D353B8" w:rsidRDefault="00166879"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4804FC98" w14:textId="77777777" w:rsidR="00204187" w:rsidRPr="00D353B8" w:rsidRDefault="00204187" w:rsidP="00487CE0">
      <w:pPr>
        <w:autoSpaceDE w:val="0"/>
        <w:autoSpaceDN w:val="0"/>
        <w:adjustRightInd w:val="0"/>
        <w:spacing w:after="0" w:line="240" w:lineRule="auto"/>
        <w:rPr>
          <w:rFonts w:ascii="Segoe UI" w:hAnsi="Segoe UI" w:cs="Segoe UI"/>
          <w:i/>
          <w:iCs/>
        </w:rPr>
      </w:pPr>
    </w:p>
    <w:p w14:paraId="35077246" w14:textId="184ACD22" w:rsidR="00166879" w:rsidRPr="00D353B8" w:rsidRDefault="00166879" w:rsidP="00CE6B1D">
      <w:pPr>
        <w:pStyle w:val="Paragrafoelenco"/>
        <w:numPr>
          <w:ilvl w:val="0"/>
          <w:numId w:val="22"/>
        </w:numPr>
        <w:autoSpaceDE w:val="0"/>
        <w:autoSpaceDN w:val="0"/>
        <w:adjustRightInd w:val="0"/>
        <w:spacing w:after="0" w:line="240" w:lineRule="auto"/>
        <w:rPr>
          <w:rFonts w:ascii="Segoe UI" w:hAnsi="Segoe UI" w:cs="Segoe UI"/>
          <w:i/>
        </w:rPr>
      </w:pPr>
      <w:r w:rsidRPr="00D353B8">
        <w:rPr>
          <w:rFonts w:ascii="Segoe UI" w:hAnsi="Segoe UI" w:cs="Segoe UI"/>
          <w:i/>
        </w:rPr>
        <w:t>Jointly determine, on an annual basis, the most effective and efficient way of reporting on</w:t>
      </w:r>
      <w:r w:rsidR="003B0FF1" w:rsidRPr="00D353B8">
        <w:rPr>
          <w:rFonts w:ascii="Segoe UI" w:hAnsi="Segoe UI" w:cs="Segoe UI"/>
          <w:i/>
        </w:rPr>
        <w:t xml:space="preserve"> </w:t>
      </w:r>
      <w:r w:rsidRPr="00D353B8">
        <w:rPr>
          <w:rFonts w:ascii="Segoe UI" w:hAnsi="Segoe UI" w:cs="Segoe UI"/>
          <w:i/>
        </w:rPr>
        <w:t>unearmarked and softly earmarked funding and to initiate this reporting by the end of 2017.</w:t>
      </w:r>
    </w:p>
    <w:p w14:paraId="08AC60A1" w14:textId="77777777" w:rsidR="003B0FF1" w:rsidRPr="00D353B8" w:rsidRDefault="003B0FF1" w:rsidP="00487CE0">
      <w:pPr>
        <w:pStyle w:val="Paragrafoelenco"/>
        <w:autoSpaceDE w:val="0"/>
        <w:autoSpaceDN w:val="0"/>
        <w:adjustRightInd w:val="0"/>
        <w:spacing w:after="0" w:line="240" w:lineRule="auto"/>
        <w:ind w:left="360"/>
        <w:rPr>
          <w:rFonts w:ascii="Segoe UI" w:hAnsi="Segoe UI" w:cs="Segoe UI"/>
          <w:i/>
        </w:rPr>
      </w:pPr>
    </w:p>
    <w:p w14:paraId="495AFAC5" w14:textId="6E00FD1D" w:rsidR="00166879" w:rsidRPr="00D353B8" w:rsidRDefault="00166879" w:rsidP="00CE6B1D">
      <w:pPr>
        <w:pStyle w:val="Paragrafoelenco"/>
        <w:numPr>
          <w:ilvl w:val="0"/>
          <w:numId w:val="22"/>
        </w:numPr>
        <w:autoSpaceDE w:val="0"/>
        <w:autoSpaceDN w:val="0"/>
        <w:adjustRightInd w:val="0"/>
        <w:spacing w:after="0" w:line="240" w:lineRule="auto"/>
        <w:rPr>
          <w:rFonts w:ascii="Segoe UI" w:hAnsi="Segoe UI" w:cs="Segoe UI"/>
          <w:i/>
        </w:rPr>
      </w:pPr>
      <w:r w:rsidRPr="00D353B8">
        <w:rPr>
          <w:rFonts w:ascii="Segoe UI" w:hAnsi="Segoe UI" w:cs="Segoe UI"/>
          <w:i/>
        </w:rPr>
        <w:t>Reduce the degree of earmarking of funds contributed by governments and regional groups</w:t>
      </w:r>
      <w:r w:rsidR="003B0FF1" w:rsidRPr="00D353B8">
        <w:rPr>
          <w:rFonts w:ascii="Segoe UI" w:hAnsi="Segoe UI" w:cs="Segoe UI"/>
          <w:i/>
        </w:rPr>
        <w:t xml:space="preserve"> </w:t>
      </w:r>
      <w:r w:rsidRPr="00D353B8">
        <w:rPr>
          <w:rFonts w:ascii="Segoe UI" w:hAnsi="Segoe UI" w:cs="Segoe UI"/>
          <w:i/>
        </w:rPr>
        <w:t>who currently provide low levels of flexible finance. Aid organisations in turn commit to do</w:t>
      </w:r>
      <w:r w:rsidR="003B0FF1" w:rsidRPr="00D353B8">
        <w:rPr>
          <w:rFonts w:ascii="Segoe UI" w:hAnsi="Segoe UI" w:cs="Segoe UI"/>
          <w:i/>
        </w:rPr>
        <w:t xml:space="preserve"> </w:t>
      </w:r>
      <w:r w:rsidRPr="00D353B8">
        <w:rPr>
          <w:rFonts w:ascii="Segoe UI" w:hAnsi="Segoe UI" w:cs="Segoe UI"/>
          <w:i/>
        </w:rPr>
        <w:t>the same with their funding when channelling it through partners.</w:t>
      </w:r>
    </w:p>
    <w:p w14:paraId="405C10DD" w14:textId="77777777" w:rsidR="00204187" w:rsidRPr="00D353B8" w:rsidRDefault="00204187" w:rsidP="00487CE0">
      <w:pPr>
        <w:pStyle w:val="Paragrafoelenco"/>
        <w:autoSpaceDE w:val="0"/>
        <w:autoSpaceDN w:val="0"/>
        <w:adjustRightInd w:val="0"/>
        <w:spacing w:after="0" w:line="240" w:lineRule="auto"/>
        <w:ind w:left="360"/>
        <w:rPr>
          <w:rFonts w:ascii="Segoe UI" w:hAnsi="Segoe UI" w:cs="Segoe UI"/>
          <w:i/>
        </w:rPr>
      </w:pPr>
    </w:p>
    <w:p w14:paraId="425330BB" w14:textId="77777777" w:rsidR="00166879" w:rsidRPr="00D353B8" w:rsidRDefault="00166879"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commit to:</w:t>
      </w:r>
    </w:p>
    <w:p w14:paraId="66F0D659" w14:textId="77777777" w:rsidR="00204187" w:rsidRPr="00D353B8" w:rsidRDefault="00204187" w:rsidP="00487CE0">
      <w:pPr>
        <w:pStyle w:val="Paragrafoelenco"/>
        <w:autoSpaceDE w:val="0"/>
        <w:autoSpaceDN w:val="0"/>
        <w:adjustRightInd w:val="0"/>
        <w:spacing w:after="0" w:line="240" w:lineRule="auto"/>
        <w:ind w:left="360"/>
        <w:rPr>
          <w:rFonts w:ascii="Segoe UI" w:hAnsi="Segoe UI" w:cs="Segoe UI"/>
          <w:i/>
          <w:iCs/>
        </w:rPr>
      </w:pPr>
    </w:p>
    <w:p w14:paraId="1B6FA0CF" w14:textId="63F1066B" w:rsidR="00166879" w:rsidRPr="00D353B8" w:rsidRDefault="00166879" w:rsidP="00CE6B1D">
      <w:pPr>
        <w:pStyle w:val="Paragrafoelenco"/>
        <w:numPr>
          <w:ilvl w:val="0"/>
          <w:numId w:val="22"/>
        </w:numPr>
        <w:autoSpaceDE w:val="0"/>
        <w:autoSpaceDN w:val="0"/>
        <w:adjustRightInd w:val="0"/>
        <w:spacing w:after="0" w:line="240" w:lineRule="auto"/>
        <w:rPr>
          <w:rFonts w:ascii="Segoe UI" w:hAnsi="Segoe UI" w:cs="Segoe UI"/>
          <w:i/>
        </w:rPr>
      </w:pPr>
      <w:r w:rsidRPr="00D353B8">
        <w:rPr>
          <w:rFonts w:ascii="Segoe UI" w:hAnsi="Segoe UI" w:cs="Segoe UI"/>
          <w:i/>
        </w:rPr>
        <w:t>Be transparent and regularly share information with donors outlining the criteria for how</w:t>
      </w:r>
      <w:r w:rsidR="00204187" w:rsidRPr="00D353B8">
        <w:rPr>
          <w:rFonts w:ascii="Segoe UI" w:hAnsi="Segoe UI" w:cs="Segoe UI"/>
          <w:i/>
        </w:rPr>
        <w:t xml:space="preserve"> </w:t>
      </w:r>
      <w:r w:rsidRPr="00D353B8">
        <w:rPr>
          <w:rFonts w:ascii="Segoe UI" w:hAnsi="Segoe UI" w:cs="Segoe UI"/>
          <w:i/>
        </w:rPr>
        <w:t>core and unearmarked funding is allocated (for example, urgent needs, emergency</w:t>
      </w:r>
      <w:r w:rsidR="00204187" w:rsidRPr="00D353B8">
        <w:rPr>
          <w:rFonts w:ascii="Segoe UI" w:hAnsi="Segoe UI" w:cs="Segoe UI"/>
          <w:i/>
        </w:rPr>
        <w:t xml:space="preserve"> </w:t>
      </w:r>
      <w:r w:rsidRPr="00D353B8">
        <w:rPr>
          <w:rFonts w:ascii="Segoe UI" w:hAnsi="Segoe UI" w:cs="Segoe UI"/>
          <w:i/>
        </w:rPr>
        <w:t>preparedness, forgotten contexts, improved management)</w:t>
      </w:r>
    </w:p>
    <w:p w14:paraId="309025FE" w14:textId="77777777" w:rsidR="00204187" w:rsidRPr="00D353B8" w:rsidRDefault="00204187" w:rsidP="00487CE0">
      <w:pPr>
        <w:pStyle w:val="Paragrafoelenco"/>
        <w:autoSpaceDE w:val="0"/>
        <w:autoSpaceDN w:val="0"/>
        <w:adjustRightInd w:val="0"/>
        <w:spacing w:after="0" w:line="240" w:lineRule="auto"/>
        <w:ind w:left="360"/>
        <w:rPr>
          <w:rFonts w:ascii="Segoe UI" w:hAnsi="Segoe UI" w:cs="Segoe UI"/>
          <w:i/>
        </w:rPr>
      </w:pPr>
    </w:p>
    <w:p w14:paraId="4DC0B821" w14:textId="6ED864FA" w:rsidR="00166879" w:rsidRPr="00D353B8" w:rsidRDefault="00166879" w:rsidP="00CE6B1D">
      <w:pPr>
        <w:pStyle w:val="Paragrafoelenco"/>
        <w:numPr>
          <w:ilvl w:val="0"/>
          <w:numId w:val="22"/>
        </w:numPr>
        <w:autoSpaceDE w:val="0"/>
        <w:autoSpaceDN w:val="0"/>
        <w:adjustRightInd w:val="0"/>
        <w:spacing w:after="0" w:line="240" w:lineRule="auto"/>
        <w:rPr>
          <w:rFonts w:ascii="Segoe UI" w:hAnsi="Segoe UI" w:cs="Segoe UI"/>
          <w:i/>
        </w:rPr>
      </w:pPr>
      <w:r w:rsidRPr="00D353B8">
        <w:rPr>
          <w:rFonts w:ascii="Segoe UI" w:hAnsi="Segoe UI" w:cs="Segoe UI"/>
          <w:i/>
        </w:rPr>
        <w:t>Increase the visibility of unearmarked and softly earmarked funding, thereby recognising the</w:t>
      </w:r>
      <w:r w:rsidR="00204187" w:rsidRPr="00D353B8">
        <w:rPr>
          <w:rFonts w:ascii="Segoe UI" w:hAnsi="Segoe UI" w:cs="Segoe UI"/>
          <w:i/>
        </w:rPr>
        <w:t xml:space="preserve"> </w:t>
      </w:r>
      <w:r w:rsidRPr="00D353B8">
        <w:rPr>
          <w:rFonts w:ascii="Segoe UI" w:hAnsi="Segoe UI" w:cs="Segoe UI"/>
          <w:i/>
        </w:rPr>
        <w:t>contribution made by donors.</w:t>
      </w:r>
    </w:p>
    <w:p w14:paraId="7EA6CC5E" w14:textId="77777777" w:rsidR="00204187" w:rsidRPr="00D353B8" w:rsidRDefault="00204187" w:rsidP="00487CE0">
      <w:pPr>
        <w:autoSpaceDE w:val="0"/>
        <w:autoSpaceDN w:val="0"/>
        <w:adjustRightInd w:val="0"/>
        <w:spacing w:after="0" w:line="240" w:lineRule="auto"/>
        <w:rPr>
          <w:rFonts w:ascii="Segoe UI" w:hAnsi="Segoe UI" w:cs="Segoe UI"/>
          <w:i/>
        </w:rPr>
      </w:pPr>
    </w:p>
    <w:p w14:paraId="75649A02" w14:textId="77777777" w:rsidR="00166879" w:rsidRPr="00D353B8" w:rsidRDefault="00166879"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Donors commit to:</w:t>
      </w:r>
    </w:p>
    <w:p w14:paraId="0B900C2F" w14:textId="77777777" w:rsidR="00204187" w:rsidRPr="00D353B8" w:rsidRDefault="00204187" w:rsidP="00487CE0">
      <w:pPr>
        <w:autoSpaceDE w:val="0"/>
        <w:autoSpaceDN w:val="0"/>
        <w:adjustRightInd w:val="0"/>
        <w:spacing w:after="0" w:line="240" w:lineRule="auto"/>
        <w:rPr>
          <w:rFonts w:ascii="Segoe UI" w:hAnsi="Segoe UI" w:cs="Segoe UI"/>
          <w:i/>
          <w:iCs/>
        </w:rPr>
      </w:pPr>
    </w:p>
    <w:p w14:paraId="1A2F110B" w14:textId="769E78D3" w:rsidR="00166879" w:rsidRPr="00D353B8" w:rsidRDefault="00166879" w:rsidP="00CE6B1D">
      <w:pPr>
        <w:pStyle w:val="Paragrafoelenco"/>
        <w:numPr>
          <w:ilvl w:val="0"/>
          <w:numId w:val="22"/>
        </w:numPr>
        <w:autoSpaceDE w:val="0"/>
        <w:autoSpaceDN w:val="0"/>
        <w:adjustRightInd w:val="0"/>
        <w:spacing w:after="0" w:line="240" w:lineRule="auto"/>
        <w:rPr>
          <w:rFonts w:ascii="Segoe UI" w:hAnsi="Segoe UI" w:cs="Segoe UI"/>
          <w:i/>
        </w:rPr>
      </w:pPr>
      <w:r w:rsidRPr="00D353B8">
        <w:rPr>
          <w:rFonts w:ascii="Segoe UI" w:hAnsi="Segoe UI" w:cs="Segoe UI"/>
          <w:i/>
        </w:rPr>
        <w:t>Progressively reduce the earmarking of their humanitarian contributions. The aim is to aspire</w:t>
      </w:r>
      <w:r w:rsidR="00204187" w:rsidRPr="00D353B8">
        <w:rPr>
          <w:rFonts w:ascii="Segoe UI" w:hAnsi="Segoe UI" w:cs="Segoe UI"/>
          <w:i/>
        </w:rPr>
        <w:t xml:space="preserve"> </w:t>
      </w:r>
      <w:r w:rsidRPr="00D353B8">
        <w:rPr>
          <w:rFonts w:ascii="Segoe UI" w:hAnsi="Segoe UI" w:cs="Segoe UI"/>
          <w:i/>
        </w:rPr>
        <w:t>to achieve a global target of 30 per cent of humanitarian contributions that is non</w:t>
      </w:r>
      <w:r w:rsidR="00204187" w:rsidRPr="00D353B8">
        <w:rPr>
          <w:rFonts w:ascii="Segoe UI" w:hAnsi="Segoe UI" w:cs="Segoe UI"/>
          <w:i/>
        </w:rPr>
        <w:t xml:space="preserve"> </w:t>
      </w:r>
      <w:r w:rsidRPr="00D353B8">
        <w:rPr>
          <w:rFonts w:ascii="Segoe UI" w:hAnsi="Segoe UI" w:cs="Segoe UI"/>
          <w:i/>
        </w:rPr>
        <w:t>earmarked</w:t>
      </w:r>
      <w:r w:rsidR="00204187" w:rsidRPr="00D353B8">
        <w:rPr>
          <w:rFonts w:ascii="Segoe UI" w:hAnsi="Segoe UI" w:cs="Segoe UI"/>
          <w:i/>
        </w:rPr>
        <w:t xml:space="preserve"> </w:t>
      </w:r>
      <w:r w:rsidRPr="00D353B8">
        <w:rPr>
          <w:rFonts w:ascii="Segoe UI" w:hAnsi="Segoe UI" w:cs="Segoe UI"/>
          <w:i/>
        </w:rPr>
        <w:t>or softly earmarked by 2020</w:t>
      </w:r>
      <w:r w:rsidR="00204187" w:rsidRPr="00D353B8">
        <w:rPr>
          <w:rStyle w:val="Rimandonotaapidipagina"/>
          <w:rFonts w:ascii="Segoe UI" w:hAnsi="Segoe UI" w:cs="Segoe UI"/>
          <w:i/>
        </w:rPr>
        <w:footnoteReference w:id="4"/>
      </w:r>
      <w:r w:rsidRPr="00D353B8">
        <w:rPr>
          <w:rFonts w:ascii="Segoe UI" w:hAnsi="Segoe UI" w:cs="Segoe UI"/>
          <w:i/>
        </w:rPr>
        <w:t>.</w:t>
      </w:r>
    </w:p>
    <w:p w14:paraId="2D63009A" w14:textId="77777777" w:rsidR="00204187" w:rsidRPr="00D353B8" w:rsidRDefault="00204187" w:rsidP="00487CE0">
      <w:pPr>
        <w:pBdr>
          <w:bottom w:val="single" w:sz="12" w:space="1" w:color="auto"/>
        </w:pBdr>
        <w:spacing w:line="240" w:lineRule="auto"/>
        <w:rPr>
          <w:rFonts w:ascii="Segoe UI" w:hAnsi="Segoe UI" w:cs="Segoe UI"/>
          <w:i/>
        </w:rPr>
      </w:pPr>
    </w:p>
    <w:p w14:paraId="60001A77" w14:textId="454B9CB3" w:rsidR="00204187" w:rsidRPr="00D353B8" w:rsidRDefault="00E52799" w:rsidP="00487CE0">
      <w:pPr>
        <w:autoSpaceDE w:val="0"/>
        <w:autoSpaceDN w:val="0"/>
        <w:adjustRightInd w:val="0"/>
        <w:spacing w:after="0" w:line="240" w:lineRule="auto"/>
        <w:rPr>
          <w:rFonts w:ascii="Segoe UI" w:hAnsi="Segoe UI" w:cs="Segoe UI"/>
        </w:rPr>
      </w:pPr>
      <w:bookmarkStart w:id="44" w:name="_Toc479577204"/>
      <w:r w:rsidRPr="00D353B8">
        <w:rPr>
          <w:rFonts w:ascii="Segoe UI" w:hAnsi="Segoe UI" w:cs="Segoe UI"/>
          <w:b/>
          <w:bCs/>
          <w:iCs/>
        </w:rPr>
        <w:t xml:space="preserve">Earmarking/flexibility </w:t>
      </w:r>
      <w:r w:rsidR="00223925" w:rsidRPr="00D353B8">
        <w:rPr>
          <w:rFonts w:ascii="Segoe UI" w:hAnsi="Segoe UI" w:cs="Segoe UI"/>
          <w:b/>
          <w:bCs/>
          <w:iCs/>
        </w:rPr>
        <w:t>w</w:t>
      </w:r>
      <w:r w:rsidR="00204187" w:rsidRPr="00D353B8">
        <w:rPr>
          <w:rFonts w:ascii="Segoe UI" w:hAnsi="Segoe UI" w:cs="Segoe UI"/>
          <w:b/>
          <w:bCs/>
          <w:iCs/>
        </w:rPr>
        <w:t>ork stream co-conveners reporting request:</w:t>
      </w:r>
      <w:r w:rsidR="00204187" w:rsidRPr="00D353B8">
        <w:rPr>
          <w:rFonts w:ascii="Segoe UI" w:hAnsi="Segoe UI" w:cs="Segoe UI"/>
          <w:bCs/>
          <w:iCs/>
        </w:rPr>
        <w:t xml:space="preserve"> </w:t>
      </w:r>
      <w:r w:rsidRPr="00D353B8">
        <w:rPr>
          <w:rFonts w:ascii="Segoe UI" w:hAnsi="Segoe UI" w:cs="Segoe UI"/>
        </w:rPr>
        <w:t>P</w:t>
      </w:r>
      <w:r w:rsidR="00204187" w:rsidRPr="00D353B8">
        <w:rPr>
          <w:rFonts w:ascii="Segoe UI" w:hAnsi="Segoe UI" w:cs="Segoe UI"/>
        </w:rPr>
        <w:t xml:space="preserve">lease specify if possible the percentages of 2017 vs 2016 of: </w:t>
      </w:r>
    </w:p>
    <w:p w14:paraId="3C086CF5" w14:textId="77777777" w:rsidR="00204187" w:rsidRPr="00D353B8" w:rsidRDefault="00204187" w:rsidP="00487CE0">
      <w:pPr>
        <w:autoSpaceDE w:val="0"/>
        <w:autoSpaceDN w:val="0"/>
        <w:adjustRightInd w:val="0"/>
        <w:spacing w:after="0" w:line="240" w:lineRule="auto"/>
        <w:rPr>
          <w:rFonts w:ascii="Segoe UI" w:hAnsi="Segoe UI" w:cs="Segoe UI"/>
        </w:rPr>
      </w:pPr>
    </w:p>
    <w:p w14:paraId="7F041E12" w14:textId="77777777" w:rsidR="00204187" w:rsidRPr="000D7940" w:rsidRDefault="00204187" w:rsidP="00CE6B1D">
      <w:pPr>
        <w:pStyle w:val="Paragrafoelenco"/>
        <w:numPr>
          <w:ilvl w:val="0"/>
          <w:numId w:val="23"/>
        </w:numPr>
        <w:autoSpaceDE w:val="0"/>
        <w:autoSpaceDN w:val="0"/>
        <w:adjustRightInd w:val="0"/>
        <w:spacing w:after="0" w:line="240" w:lineRule="auto"/>
        <w:rPr>
          <w:rFonts w:ascii="Segoe UI" w:hAnsi="Segoe UI" w:cs="Segoe UI"/>
          <w:bCs/>
          <w:iCs/>
        </w:rPr>
      </w:pPr>
      <w:r w:rsidRPr="000D7940">
        <w:rPr>
          <w:rFonts w:ascii="Segoe UI" w:hAnsi="Segoe UI" w:cs="Segoe UI"/>
        </w:rPr>
        <w:t xml:space="preserve">Unearmarked contributions (given/received) </w:t>
      </w:r>
    </w:p>
    <w:p w14:paraId="5C028662" w14:textId="77777777" w:rsidR="00204187" w:rsidRPr="000D7940" w:rsidRDefault="00204187" w:rsidP="00CE6B1D">
      <w:pPr>
        <w:pStyle w:val="Paragrafoelenco"/>
        <w:numPr>
          <w:ilvl w:val="0"/>
          <w:numId w:val="23"/>
        </w:numPr>
        <w:autoSpaceDE w:val="0"/>
        <w:autoSpaceDN w:val="0"/>
        <w:adjustRightInd w:val="0"/>
        <w:spacing w:after="0" w:line="240" w:lineRule="auto"/>
        <w:rPr>
          <w:rFonts w:ascii="Segoe UI" w:hAnsi="Segoe UI" w:cs="Segoe UI"/>
          <w:bCs/>
          <w:iCs/>
        </w:rPr>
      </w:pPr>
      <w:r w:rsidRPr="000D7940">
        <w:rPr>
          <w:rFonts w:ascii="Segoe UI" w:hAnsi="Segoe UI" w:cs="Segoe UI"/>
        </w:rPr>
        <w:t xml:space="preserve">Softly earmarked contributions (given/received) </w:t>
      </w:r>
    </w:p>
    <w:p w14:paraId="67EA4261" w14:textId="77777777" w:rsidR="00204187" w:rsidRPr="000D7940" w:rsidRDefault="00204187" w:rsidP="00CE6B1D">
      <w:pPr>
        <w:pStyle w:val="Paragrafoelenco"/>
        <w:numPr>
          <w:ilvl w:val="0"/>
          <w:numId w:val="23"/>
        </w:numPr>
        <w:autoSpaceDE w:val="0"/>
        <w:autoSpaceDN w:val="0"/>
        <w:adjustRightInd w:val="0"/>
        <w:spacing w:after="0" w:line="240" w:lineRule="auto"/>
        <w:rPr>
          <w:rFonts w:ascii="Segoe UI" w:hAnsi="Segoe UI" w:cs="Segoe UI"/>
          <w:bCs/>
          <w:iCs/>
        </w:rPr>
      </w:pPr>
      <w:r w:rsidRPr="000D7940">
        <w:rPr>
          <w:rFonts w:ascii="Segoe UI" w:hAnsi="Segoe UI" w:cs="Segoe UI"/>
        </w:rPr>
        <w:t xml:space="preserve">Country earmarked contributions (given/received) </w:t>
      </w:r>
    </w:p>
    <w:p w14:paraId="210168D8" w14:textId="3282EBA4" w:rsidR="00204187" w:rsidRPr="000D7940" w:rsidRDefault="00204187" w:rsidP="00CE6B1D">
      <w:pPr>
        <w:pStyle w:val="Paragrafoelenco"/>
        <w:numPr>
          <w:ilvl w:val="0"/>
          <w:numId w:val="23"/>
        </w:numPr>
        <w:autoSpaceDE w:val="0"/>
        <w:autoSpaceDN w:val="0"/>
        <w:adjustRightInd w:val="0"/>
        <w:spacing w:after="0" w:line="240" w:lineRule="auto"/>
        <w:rPr>
          <w:rFonts w:ascii="Segoe UI" w:hAnsi="Segoe UI" w:cs="Segoe UI"/>
          <w:bCs/>
          <w:iCs/>
        </w:rPr>
      </w:pPr>
      <w:r w:rsidRPr="000D7940">
        <w:rPr>
          <w:rFonts w:ascii="Segoe UI" w:hAnsi="Segoe UI" w:cs="Segoe UI"/>
        </w:rPr>
        <w:t xml:space="preserve">Tightly earmarked contributions </w:t>
      </w:r>
      <w:r w:rsidR="00FE60CA" w:rsidRPr="000D7940">
        <w:rPr>
          <w:rFonts w:ascii="Segoe UI" w:hAnsi="Segoe UI" w:cs="Segoe UI"/>
        </w:rPr>
        <w:t>(given/received)</w:t>
      </w:r>
    </w:p>
    <w:p w14:paraId="3BFABF0F" w14:textId="77777777" w:rsidR="00204187" w:rsidRPr="00D353B8" w:rsidRDefault="00204187" w:rsidP="007922C7">
      <w:pPr>
        <w:pBdr>
          <w:bottom w:val="single" w:sz="12" w:space="2" w:color="auto"/>
        </w:pBdr>
        <w:spacing w:line="240" w:lineRule="auto"/>
        <w:rPr>
          <w:rFonts w:ascii="Segoe UI" w:hAnsi="Segoe UI" w:cs="Segoe UI"/>
          <w:i/>
        </w:rPr>
      </w:pPr>
    </w:p>
    <w:p w14:paraId="5ED7AC02" w14:textId="77777777" w:rsidR="00102A4B" w:rsidRPr="00D353B8" w:rsidRDefault="00102A4B" w:rsidP="00CE6B1D">
      <w:pPr>
        <w:pStyle w:val="Titolo3"/>
        <w:numPr>
          <w:ilvl w:val="0"/>
          <w:numId w:val="7"/>
        </w:numPr>
        <w:spacing w:line="240" w:lineRule="auto"/>
        <w:rPr>
          <w:rFonts w:ascii="Segoe UI" w:hAnsi="Segoe UI" w:cs="Segoe UI"/>
        </w:rPr>
      </w:pPr>
      <w:r w:rsidRPr="00D353B8">
        <w:rPr>
          <w:rFonts w:ascii="Segoe UI" w:hAnsi="Segoe UI" w:cs="Segoe UI"/>
        </w:rPr>
        <w:t>Baseline (only in year 1)</w:t>
      </w:r>
      <w:bookmarkEnd w:id="44"/>
    </w:p>
    <w:p w14:paraId="6B044222" w14:textId="1B1DD0A3" w:rsidR="00D26407" w:rsidRDefault="00102A4B"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r w:rsidR="008244B1" w:rsidRPr="00D353B8">
        <w:rPr>
          <w:rFonts w:ascii="Segoe UI" w:hAnsi="Segoe UI" w:cs="Segoe UI"/>
        </w:rPr>
        <w:t xml:space="preserve"> </w:t>
      </w:r>
    </w:p>
    <w:p w14:paraId="1439F081" w14:textId="77777777" w:rsidR="00167199" w:rsidRDefault="00167199" w:rsidP="00CE6B1D">
      <w:pPr>
        <w:pStyle w:val="Paragrafoelenco"/>
        <w:numPr>
          <w:ilvl w:val="0"/>
          <w:numId w:val="38"/>
        </w:numPr>
        <w:spacing w:after="0"/>
        <w:rPr>
          <w:color w:val="FF0000"/>
        </w:rPr>
      </w:pPr>
      <w:r>
        <w:rPr>
          <w:color w:val="FF0000"/>
        </w:rPr>
        <w:t>The Italian contribution to CERF was of 1 million euro</w:t>
      </w:r>
    </w:p>
    <w:p w14:paraId="02BC6E29" w14:textId="77777777" w:rsidR="00C85137" w:rsidRDefault="00C85137" w:rsidP="00C85137">
      <w:pPr>
        <w:pStyle w:val="Paragrafoelenco"/>
        <w:numPr>
          <w:ilvl w:val="0"/>
          <w:numId w:val="38"/>
        </w:numPr>
        <w:rPr>
          <w:color w:val="00B050"/>
        </w:rPr>
      </w:pPr>
      <w:r w:rsidRPr="00282EC5">
        <w:rPr>
          <w:color w:val="00B050"/>
        </w:rPr>
        <w:t xml:space="preserve">To allow flexibility but also a prompt response in case of new emergencies, Italy uses the mechanism of the so called  “Emergency Bilateral Fund” (EBF). The EBF is a revolving fund yearly replenished by the IC through voluntary contributions to specific International Organizations (ICRC, IFRC, UNHCR, UNICEF, WFP, FAO, OCHA, OIM, WHO). The EBF </w:t>
      </w:r>
      <w:r w:rsidRPr="00282EC5">
        <w:rPr>
          <w:color w:val="00B050"/>
        </w:rPr>
        <w:lastRenderedPageBreak/>
        <w:t xml:space="preserve">mechanism allows timeliness and flexibility when supporting humanitarian action. The fund is jointly managed with interested agencies. In the case of new and unexpected crises, the organization can propose to the Italian Cooperation, or - likewise the IC can ask the organization - to use part of the fund for emergency interventions. Through this mechanism, Italy actively supports various humanitarian interventions in response to the Humanitarian Response Plans, Flash Appeals and other Response Plans launched by humanitarian multilateral actors. </w:t>
      </w:r>
    </w:p>
    <w:p w14:paraId="038D8681" w14:textId="77777777" w:rsidR="002430C5" w:rsidRDefault="002430C5" w:rsidP="002430C5">
      <w:pPr>
        <w:pStyle w:val="Paragrafoelenco"/>
        <w:rPr>
          <w:color w:val="00B050"/>
        </w:rPr>
      </w:pPr>
    </w:p>
    <w:tbl>
      <w:tblPr>
        <w:tblW w:w="5329" w:type="dxa"/>
        <w:jc w:val="center"/>
        <w:tblInd w:w="93" w:type="dxa"/>
        <w:tblLook w:val="04A0" w:firstRow="1" w:lastRow="0" w:firstColumn="1" w:lastColumn="0" w:noHBand="0" w:noVBand="1"/>
      </w:tblPr>
      <w:tblGrid>
        <w:gridCol w:w="2800"/>
        <w:gridCol w:w="1109"/>
        <w:gridCol w:w="1420"/>
      </w:tblGrid>
      <w:tr w:rsidR="005660E1" w:rsidRPr="005660E1" w14:paraId="2585A90A" w14:textId="77777777" w:rsidTr="005660E1">
        <w:trPr>
          <w:trHeight w:val="300"/>
          <w:jc w:val="center"/>
        </w:trPr>
        <w:tc>
          <w:tcPr>
            <w:tcW w:w="5329" w:type="dxa"/>
            <w:gridSpan w:val="3"/>
            <w:tcBorders>
              <w:top w:val="nil"/>
              <w:left w:val="nil"/>
              <w:bottom w:val="nil"/>
              <w:right w:val="nil"/>
            </w:tcBorders>
            <w:shd w:val="clear" w:color="auto" w:fill="auto"/>
            <w:noWrap/>
            <w:vAlign w:val="bottom"/>
            <w:hideMark/>
          </w:tcPr>
          <w:p w14:paraId="78B7B712" w14:textId="77777777" w:rsidR="002430C5" w:rsidRPr="005660E1" w:rsidRDefault="002430C5" w:rsidP="002430C5">
            <w:pPr>
              <w:spacing w:after="0" w:line="240" w:lineRule="auto"/>
              <w:jc w:val="center"/>
              <w:rPr>
                <w:rFonts w:ascii="Calibri" w:eastAsia="Times New Roman" w:hAnsi="Calibri" w:cs="Times New Roman"/>
                <w:b/>
                <w:color w:val="00B050"/>
                <w:lang w:val="en-US"/>
              </w:rPr>
            </w:pPr>
            <w:r w:rsidRPr="005660E1">
              <w:rPr>
                <w:rFonts w:ascii="Calibri" w:eastAsia="Times New Roman" w:hAnsi="Calibri" w:cs="Times New Roman"/>
                <w:b/>
                <w:color w:val="00B050"/>
                <w:lang w:val="en-US"/>
              </w:rPr>
              <w:t>Humanitarian Aid Budget</w:t>
            </w:r>
          </w:p>
          <w:p w14:paraId="1D0009D3" w14:textId="35B889DC" w:rsidR="002430C5" w:rsidRPr="00266AC8" w:rsidRDefault="002430C5" w:rsidP="002430C5">
            <w:pPr>
              <w:spacing w:after="0" w:line="240" w:lineRule="auto"/>
              <w:jc w:val="center"/>
              <w:rPr>
                <w:rFonts w:ascii="Calibri" w:eastAsia="Times New Roman" w:hAnsi="Calibri" w:cs="Times New Roman"/>
                <w:color w:val="00B050"/>
                <w:lang w:val="en-US"/>
              </w:rPr>
            </w:pPr>
            <w:r w:rsidRPr="005660E1">
              <w:rPr>
                <w:rFonts w:ascii="Calibri" w:eastAsia="Times New Roman" w:hAnsi="Calibri" w:cs="Times New Roman"/>
                <w:b/>
                <w:color w:val="00B050"/>
                <w:lang w:val="en-US"/>
              </w:rPr>
              <w:t>(core contributions not included)</w:t>
            </w:r>
          </w:p>
        </w:tc>
      </w:tr>
      <w:tr w:rsidR="005660E1" w:rsidRPr="005660E1" w14:paraId="07B5AF95" w14:textId="77777777" w:rsidTr="002430C5">
        <w:trPr>
          <w:trHeight w:val="300"/>
          <w:jc w:val="center"/>
        </w:trPr>
        <w:tc>
          <w:tcPr>
            <w:tcW w:w="2800" w:type="dxa"/>
            <w:tcBorders>
              <w:top w:val="nil"/>
              <w:left w:val="nil"/>
              <w:bottom w:val="nil"/>
              <w:right w:val="nil"/>
            </w:tcBorders>
            <w:shd w:val="clear" w:color="auto" w:fill="FFFF00"/>
            <w:noWrap/>
            <w:vAlign w:val="bottom"/>
          </w:tcPr>
          <w:p w14:paraId="1ABF6A92" w14:textId="77777777" w:rsidR="002430C5" w:rsidRPr="005660E1" w:rsidRDefault="002430C5" w:rsidP="00266AC8">
            <w:pPr>
              <w:spacing w:after="0" w:line="240" w:lineRule="auto"/>
              <w:rPr>
                <w:rFonts w:ascii="Calibri" w:eastAsia="Times New Roman" w:hAnsi="Calibri" w:cs="Times New Roman"/>
                <w:color w:val="00B050"/>
                <w:lang w:val="en-US"/>
              </w:rPr>
            </w:pPr>
          </w:p>
        </w:tc>
        <w:tc>
          <w:tcPr>
            <w:tcW w:w="1109" w:type="dxa"/>
            <w:tcBorders>
              <w:top w:val="nil"/>
              <w:left w:val="nil"/>
              <w:bottom w:val="nil"/>
              <w:right w:val="nil"/>
            </w:tcBorders>
            <w:shd w:val="clear" w:color="auto" w:fill="FFFF00"/>
            <w:noWrap/>
            <w:vAlign w:val="bottom"/>
          </w:tcPr>
          <w:p w14:paraId="3C683550" w14:textId="4A97AFD9" w:rsidR="002430C5" w:rsidRPr="005660E1" w:rsidRDefault="002430C5" w:rsidP="00266AC8">
            <w:pPr>
              <w:spacing w:after="0" w:line="240" w:lineRule="auto"/>
              <w:jc w:val="right"/>
              <w:rPr>
                <w:rFonts w:ascii="Calibri" w:eastAsia="Times New Roman" w:hAnsi="Calibri" w:cs="Times New Roman"/>
                <w:color w:val="00B050"/>
                <w:lang w:val="en-US"/>
              </w:rPr>
            </w:pPr>
            <w:r w:rsidRPr="00266AC8">
              <w:rPr>
                <w:rFonts w:ascii="Calibri" w:eastAsia="Times New Roman" w:hAnsi="Calibri" w:cs="Times New Roman"/>
                <w:color w:val="00B050"/>
                <w:lang w:val="en-US"/>
              </w:rPr>
              <w:t>2017</w:t>
            </w:r>
          </w:p>
        </w:tc>
        <w:tc>
          <w:tcPr>
            <w:tcW w:w="1420" w:type="dxa"/>
            <w:tcBorders>
              <w:top w:val="nil"/>
              <w:left w:val="nil"/>
              <w:bottom w:val="nil"/>
              <w:right w:val="nil"/>
            </w:tcBorders>
            <w:shd w:val="clear" w:color="auto" w:fill="FFFF00"/>
            <w:noWrap/>
            <w:vAlign w:val="bottom"/>
          </w:tcPr>
          <w:p w14:paraId="04D2027A" w14:textId="3841F951" w:rsidR="002430C5" w:rsidRPr="005660E1" w:rsidRDefault="002430C5" w:rsidP="00266AC8">
            <w:pPr>
              <w:spacing w:after="0" w:line="240" w:lineRule="auto"/>
              <w:jc w:val="right"/>
              <w:rPr>
                <w:rFonts w:ascii="Calibri" w:eastAsia="Times New Roman" w:hAnsi="Calibri" w:cs="Times New Roman"/>
                <w:color w:val="00B050"/>
                <w:lang w:val="en-US"/>
              </w:rPr>
            </w:pPr>
            <w:r w:rsidRPr="00266AC8">
              <w:rPr>
                <w:rFonts w:ascii="Calibri" w:eastAsia="Times New Roman" w:hAnsi="Calibri" w:cs="Times New Roman"/>
                <w:color w:val="00B050"/>
                <w:lang w:val="en-US"/>
              </w:rPr>
              <w:t>2017</w:t>
            </w:r>
          </w:p>
        </w:tc>
      </w:tr>
      <w:tr w:rsidR="005660E1" w:rsidRPr="00266AC8" w14:paraId="06C631DD" w14:textId="77777777" w:rsidTr="002430C5">
        <w:trPr>
          <w:trHeight w:val="300"/>
          <w:jc w:val="center"/>
        </w:trPr>
        <w:tc>
          <w:tcPr>
            <w:tcW w:w="2800" w:type="dxa"/>
            <w:tcBorders>
              <w:top w:val="nil"/>
              <w:left w:val="nil"/>
              <w:bottom w:val="nil"/>
              <w:right w:val="nil"/>
            </w:tcBorders>
            <w:shd w:val="clear" w:color="auto" w:fill="auto"/>
            <w:noWrap/>
            <w:vAlign w:val="bottom"/>
            <w:hideMark/>
          </w:tcPr>
          <w:p w14:paraId="65EB9131" w14:textId="7C936F01" w:rsidR="002430C5" w:rsidRPr="00266AC8" w:rsidRDefault="002430C5" w:rsidP="00266AC8">
            <w:pPr>
              <w:spacing w:after="0" w:line="240" w:lineRule="auto"/>
              <w:rPr>
                <w:rFonts w:ascii="Calibri" w:eastAsia="Times New Roman" w:hAnsi="Calibri" w:cs="Times New Roman"/>
                <w:color w:val="00B050"/>
                <w:lang w:val="en-US"/>
              </w:rPr>
            </w:pPr>
            <w:r w:rsidRPr="005660E1">
              <w:rPr>
                <w:rFonts w:ascii="Calibri" w:eastAsia="Times New Roman" w:hAnsi="Calibri" w:cs="Times New Roman"/>
                <w:color w:val="00B050"/>
                <w:lang w:val="en-US"/>
              </w:rPr>
              <w:t>Softly earmarked contributions</w:t>
            </w:r>
          </w:p>
        </w:tc>
        <w:tc>
          <w:tcPr>
            <w:tcW w:w="1109" w:type="dxa"/>
            <w:tcBorders>
              <w:top w:val="nil"/>
              <w:left w:val="nil"/>
              <w:bottom w:val="nil"/>
              <w:right w:val="nil"/>
            </w:tcBorders>
            <w:shd w:val="clear" w:color="auto" w:fill="auto"/>
            <w:noWrap/>
            <w:vAlign w:val="bottom"/>
            <w:hideMark/>
          </w:tcPr>
          <w:p w14:paraId="192DFF63" w14:textId="77777777" w:rsidR="002430C5" w:rsidRPr="00266AC8" w:rsidRDefault="002430C5" w:rsidP="00266AC8">
            <w:pPr>
              <w:spacing w:after="0" w:line="240" w:lineRule="auto"/>
              <w:jc w:val="right"/>
              <w:rPr>
                <w:rFonts w:ascii="Calibri" w:eastAsia="Times New Roman" w:hAnsi="Calibri" w:cs="Times New Roman"/>
                <w:color w:val="00B050"/>
                <w:lang w:val="en-US"/>
              </w:rPr>
            </w:pPr>
            <w:r w:rsidRPr="00266AC8">
              <w:rPr>
                <w:rFonts w:ascii="Calibri" w:eastAsia="Times New Roman" w:hAnsi="Calibri" w:cs="Times New Roman"/>
                <w:color w:val="00B050"/>
                <w:lang w:val="en-US"/>
              </w:rPr>
              <w:t>5190000</w:t>
            </w:r>
          </w:p>
        </w:tc>
        <w:tc>
          <w:tcPr>
            <w:tcW w:w="1420" w:type="dxa"/>
            <w:tcBorders>
              <w:top w:val="nil"/>
              <w:left w:val="nil"/>
              <w:bottom w:val="nil"/>
              <w:right w:val="nil"/>
            </w:tcBorders>
            <w:shd w:val="clear" w:color="auto" w:fill="auto"/>
            <w:noWrap/>
            <w:vAlign w:val="bottom"/>
            <w:hideMark/>
          </w:tcPr>
          <w:p w14:paraId="14AB32BD" w14:textId="77777777" w:rsidR="002430C5" w:rsidRPr="00266AC8" w:rsidRDefault="002430C5" w:rsidP="00266AC8">
            <w:pPr>
              <w:spacing w:after="0" w:line="240" w:lineRule="auto"/>
              <w:jc w:val="right"/>
              <w:rPr>
                <w:rFonts w:ascii="Calibri" w:eastAsia="Times New Roman" w:hAnsi="Calibri" w:cs="Times New Roman"/>
                <w:color w:val="00B050"/>
                <w:lang w:val="en-US"/>
              </w:rPr>
            </w:pPr>
            <w:r w:rsidRPr="00266AC8">
              <w:rPr>
                <w:rFonts w:ascii="Calibri" w:eastAsia="Times New Roman" w:hAnsi="Calibri" w:cs="Times New Roman"/>
                <w:color w:val="00B050"/>
                <w:lang w:val="en-US"/>
              </w:rPr>
              <w:t>9,18%</w:t>
            </w:r>
          </w:p>
        </w:tc>
      </w:tr>
      <w:tr w:rsidR="005660E1" w:rsidRPr="00266AC8" w14:paraId="5BD309D5" w14:textId="77777777" w:rsidTr="002430C5">
        <w:trPr>
          <w:trHeight w:val="300"/>
          <w:jc w:val="center"/>
        </w:trPr>
        <w:tc>
          <w:tcPr>
            <w:tcW w:w="2800" w:type="dxa"/>
            <w:tcBorders>
              <w:top w:val="nil"/>
              <w:left w:val="nil"/>
              <w:bottom w:val="nil"/>
              <w:right w:val="nil"/>
            </w:tcBorders>
            <w:shd w:val="clear" w:color="auto" w:fill="auto"/>
            <w:noWrap/>
            <w:vAlign w:val="bottom"/>
            <w:hideMark/>
          </w:tcPr>
          <w:p w14:paraId="7C739D69" w14:textId="312771D6" w:rsidR="002430C5" w:rsidRPr="00266AC8" w:rsidRDefault="002430C5" w:rsidP="00266AC8">
            <w:pPr>
              <w:spacing w:after="0" w:line="240" w:lineRule="auto"/>
              <w:rPr>
                <w:rFonts w:ascii="Calibri" w:eastAsia="Times New Roman" w:hAnsi="Calibri" w:cs="Times New Roman"/>
                <w:color w:val="00B050"/>
                <w:lang w:val="en-US"/>
              </w:rPr>
            </w:pPr>
            <w:r w:rsidRPr="005660E1">
              <w:rPr>
                <w:rFonts w:ascii="Calibri" w:eastAsia="Times New Roman" w:hAnsi="Calibri" w:cs="Times New Roman"/>
                <w:color w:val="00B050"/>
                <w:lang w:val="en-US"/>
              </w:rPr>
              <w:t>Tightly earmarked contributions</w:t>
            </w:r>
          </w:p>
        </w:tc>
        <w:tc>
          <w:tcPr>
            <w:tcW w:w="1109" w:type="dxa"/>
            <w:tcBorders>
              <w:top w:val="nil"/>
              <w:left w:val="nil"/>
              <w:bottom w:val="nil"/>
              <w:right w:val="nil"/>
            </w:tcBorders>
            <w:shd w:val="clear" w:color="auto" w:fill="auto"/>
            <w:noWrap/>
            <w:vAlign w:val="bottom"/>
            <w:hideMark/>
          </w:tcPr>
          <w:p w14:paraId="7A6AB2D6" w14:textId="77777777" w:rsidR="002430C5" w:rsidRPr="00266AC8" w:rsidRDefault="002430C5" w:rsidP="00266AC8">
            <w:pPr>
              <w:spacing w:after="0" w:line="240" w:lineRule="auto"/>
              <w:jc w:val="right"/>
              <w:rPr>
                <w:rFonts w:ascii="Calibri" w:eastAsia="Times New Roman" w:hAnsi="Calibri" w:cs="Times New Roman"/>
                <w:color w:val="00B050"/>
                <w:lang w:val="en-US"/>
              </w:rPr>
            </w:pPr>
            <w:r w:rsidRPr="00266AC8">
              <w:rPr>
                <w:rFonts w:ascii="Calibri" w:eastAsia="Times New Roman" w:hAnsi="Calibri" w:cs="Times New Roman"/>
                <w:color w:val="00B050"/>
                <w:lang w:val="en-US"/>
              </w:rPr>
              <w:t>3400000</w:t>
            </w:r>
          </w:p>
        </w:tc>
        <w:tc>
          <w:tcPr>
            <w:tcW w:w="1420" w:type="dxa"/>
            <w:tcBorders>
              <w:top w:val="nil"/>
              <w:left w:val="nil"/>
              <w:bottom w:val="nil"/>
              <w:right w:val="nil"/>
            </w:tcBorders>
            <w:shd w:val="clear" w:color="auto" w:fill="auto"/>
            <w:noWrap/>
            <w:vAlign w:val="bottom"/>
            <w:hideMark/>
          </w:tcPr>
          <w:p w14:paraId="6A5BB8F2" w14:textId="77777777" w:rsidR="002430C5" w:rsidRPr="00266AC8" w:rsidRDefault="002430C5" w:rsidP="00266AC8">
            <w:pPr>
              <w:spacing w:after="0" w:line="240" w:lineRule="auto"/>
              <w:jc w:val="right"/>
              <w:rPr>
                <w:rFonts w:ascii="Calibri" w:eastAsia="Times New Roman" w:hAnsi="Calibri" w:cs="Times New Roman"/>
                <w:color w:val="00B050"/>
                <w:lang w:val="en-US"/>
              </w:rPr>
            </w:pPr>
            <w:r w:rsidRPr="00266AC8">
              <w:rPr>
                <w:rFonts w:ascii="Calibri" w:eastAsia="Times New Roman" w:hAnsi="Calibri" w:cs="Times New Roman"/>
                <w:color w:val="00B050"/>
                <w:lang w:val="en-US"/>
              </w:rPr>
              <w:t>6,01%</w:t>
            </w:r>
          </w:p>
        </w:tc>
      </w:tr>
      <w:tr w:rsidR="005660E1" w:rsidRPr="00266AC8" w14:paraId="19710F28" w14:textId="77777777" w:rsidTr="002430C5">
        <w:trPr>
          <w:trHeight w:val="300"/>
          <w:jc w:val="center"/>
        </w:trPr>
        <w:tc>
          <w:tcPr>
            <w:tcW w:w="2800" w:type="dxa"/>
            <w:tcBorders>
              <w:top w:val="nil"/>
              <w:left w:val="nil"/>
              <w:bottom w:val="nil"/>
              <w:right w:val="nil"/>
            </w:tcBorders>
            <w:shd w:val="clear" w:color="auto" w:fill="auto"/>
            <w:noWrap/>
            <w:vAlign w:val="bottom"/>
            <w:hideMark/>
          </w:tcPr>
          <w:p w14:paraId="4A2D1C20" w14:textId="0B31B933" w:rsidR="002430C5" w:rsidRPr="00266AC8" w:rsidRDefault="002430C5" w:rsidP="00266AC8">
            <w:pPr>
              <w:spacing w:after="0" w:line="240" w:lineRule="auto"/>
              <w:rPr>
                <w:rFonts w:ascii="Calibri" w:eastAsia="Times New Roman" w:hAnsi="Calibri" w:cs="Times New Roman"/>
                <w:color w:val="00B050"/>
                <w:lang w:val="en-US"/>
              </w:rPr>
            </w:pPr>
            <w:proofErr w:type="spellStart"/>
            <w:r w:rsidRPr="005660E1">
              <w:rPr>
                <w:rFonts w:ascii="Calibri" w:eastAsia="Times New Roman" w:hAnsi="Calibri" w:cs="Times New Roman"/>
                <w:color w:val="00B050"/>
                <w:lang w:val="en-US"/>
              </w:rPr>
              <w:t>Unearmarked</w:t>
            </w:r>
            <w:proofErr w:type="spellEnd"/>
            <w:r w:rsidRPr="005660E1">
              <w:rPr>
                <w:rFonts w:ascii="Calibri" w:eastAsia="Times New Roman" w:hAnsi="Calibri" w:cs="Times New Roman"/>
                <w:color w:val="00B050"/>
                <w:lang w:val="en-US"/>
              </w:rPr>
              <w:t xml:space="preserve"> contributions</w:t>
            </w:r>
          </w:p>
        </w:tc>
        <w:tc>
          <w:tcPr>
            <w:tcW w:w="1109" w:type="dxa"/>
            <w:tcBorders>
              <w:top w:val="nil"/>
              <w:left w:val="nil"/>
              <w:bottom w:val="nil"/>
              <w:right w:val="nil"/>
            </w:tcBorders>
            <w:shd w:val="clear" w:color="auto" w:fill="auto"/>
            <w:noWrap/>
            <w:vAlign w:val="bottom"/>
            <w:hideMark/>
          </w:tcPr>
          <w:p w14:paraId="3F9CD91B" w14:textId="77777777" w:rsidR="002430C5" w:rsidRPr="00266AC8" w:rsidRDefault="002430C5" w:rsidP="00266AC8">
            <w:pPr>
              <w:spacing w:after="0" w:line="240" w:lineRule="auto"/>
              <w:jc w:val="right"/>
              <w:rPr>
                <w:rFonts w:ascii="Calibri" w:eastAsia="Times New Roman" w:hAnsi="Calibri" w:cs="Times New Roman"/>
                <w:color w:val="00B050"/>
                <w:lang w:val="en-US"/>
              </w:rPr>
            </w:pPr>
            <w:r w:rsidRPr="00266AC8">
              <w:rPr>
                <w:rFonts w:ascii="Calibri" w:eastAsia="Times New Roman" w:hAnsi="Calibri" w:cs="Times New Roman"/>
                <w:color w:val="00B050"/>
                <w:lang w:val="en-US"/>
              </w:rPr>
              <w:t>2000000</w:t>
            </w:r>
          </w:p>
        </w:tc>
        <w:tc>
          <w:tcPr>
            <w:tcW w:w="1420" w:type="dxa"/>
            <w:tcBorders>
              <w:top w:val="nil"/>
              <w:left w:val="nil"/>
              <w:bottom w:val="nil"/>
              <w:right w:val="nil"/>
            </w:tcBorders>
            <w:shd w:val="clear" w:color="auto" w:fill="auto"/>
            <w:noWrap/>
            <w:vAlign w:val="bottom"/>
            <w:hideMark/>
          </w:tcPr>
          <w:p w14:paraId="7F41C6B5" w14:textId="77777777" w:rsidR="002430C5" w:rsidRPr="00266AC8" w:rsidRDefault="002430C5" w:rsidP="00266AC8">
            <w:pPr>
              <w:spacing w:after="0" w:line="240" w:lineRule="auto"/>
              <w:jc w:val="right"/>
              <w:rPr>
                <w:rFonts w:ascii="Calibri" w:eastAsia="Times New Roman" w:hAnsi="Calibri" w:cs="Times New Roman"/>
                <w:color w:val="00B050"/>
                <w:lang w:val="en-US"/>
              </w:rPr>
            </w:pPr>
            <w:r w:rsidRPr="00266AC8">
              <w:rPr>
                <w:rFonts w:ascii="Calibri" w:eastAsia="Times New Roman" w:hAnsi="Calibri" w:cs="Times New Roman"/>
                <w:color w:val="00B050"/>
                <w:lang w:val="en-US"/>
              </w:rPr>
              <w:t>3,54%</w:t>
            </w:r>
          </w:p>
        </w:tc>
      </w:tr>
      <w:tr w:rsidR="005660E1" w:rsidRPr="00266AC8" w14:paraId="00B80CD4" w14:textId="77777777" w:rsidTr="002430C5">
        <w:trPr>
          <w:trHeight w:val="300"/>
          <w:jc w:val="center"/>
        </w:trPr>
        <w:tc>
          <w:tcPr>
            <w:tcW w:w="2800" w:type="dxa"/>
            <w:tcBorders>
              <w:top w:val="nil"/>
              <w:left w:val="nil"/>
              <w:bottom w:val="nil"/>
              <w:right w:val="nil"/>
            </w:tcBorders>
            <w:shd w:val="clear" w:color="auto" w:fill="auto"/>
            <w:noWrap/>
            <w:vAlign w:val="bottom"/>
            <w:hideMark/>
          </w:tcPr>
          <w:p w14:paraId="215F3FAF" w14:textId="1A1F5497" w:rsidR="002430C5" w:rsidRPr="00266AC8" w:rsidRDefault="002430C5" w:rsidP="00266AC8">
            <w:pPr>
              <w:spacing w:after="0" w:line="240" w:lineRule="auto"/>
              <w:rPr>
                <w:rFonts w:ascii="Calibri" w:eastAsia="Times New Roman" w:hAnsi="Calibri" w:cs="Times New Roman"/>
                <w:color w:val="00B050"/>
                <w:lang w:val="en-US"/>
              </w:rPr>
            </w:pPr>
            <w:r w:rsidRPr="005660E1">
              <w:rPr>
                <w:rFonts w:ascii="Calibri" w:eastAsia="Times New Roman" w:hAnsi="Calibri" w:cs="Times New Roman"/>
                <w:color w:val="00B050"/>
                <w:lang w:val="en-US"/>
              </w:rPr>
              <w:t>Country earmarked contributions</w:t>
            </w:r>
          </w:p>
        </w:tc>
        <w:tc>
          <w:tcPr>
            <w:tcW w:w="1109" w:type="dxa"/>
            <w:tcBorders>
              <w:top w:val="nil"/>
              <w:left w:val="nil"/>
              <w:bottom w:val="nil"/>
              <w:right w:val="nil"/>
            </w:tcBorders>
            <w:shd w:val="clear" w:color="auto" w:fill="auto"/>
            <w:noWrap/>
            <w:vAlign w:val="bottom"/>
            <w:hideMark/>
          </w:tcPr>
          <w:p w14:paraId="5E1AE15B" w14:textId="77777777" w:rsidR="002430C5" w:rsidRPr="00266AC8" w:rsidRDefault="002430C5" w:rsidP="00266AC8">
            <w:pPr>
              <w:spacing w:after="0" w:line="240" w:lineRule="auto"/>
              <w:jc w:val="right"/>
              <w:rPr>
                <w:rFonts w:ascii="Calibri" w:eastAsia="Times New Roman" w:hAnsi="Calibri" w:cs="Times New Roman"/>
                <w:color w:val="00B050"/>
                <w:lang w:val="en-US"/>
              </w:rPr>
            </w:pPr>
            <w:r w:rsidRPr="00266AC8">
              <w:rPr>
                <w:rFonts w:ascii="Calibri" w:eastAsia="Times New Roman" w:hAnsi="Calibri" w:cs="Times New Roman"/>
                <w:color w:val="00B050"/>
                <w:lang w:val="en-US"/>
              </w:rPr>
              <w:t>45962406</w:t>
            </w:r>
          </w:p>
        </w:tc>
        <w:tc>
          <w:tcPr>
            <w:tcW w:w="1420" w:type="dxa"/>
            <w:tcBorders>
              <w:top w:val="nil"/>
              <w:left w:val="nil"/>
              <w:bottom w:val="nil"/>
              <w:right w:val="nil"/>
            </w:tcBorders>
            <w:shd w:val="clear" w:color="auto" w:fill="auto"/>
            <w:noWrap/>
            <w:vAlign w:val="bottom"/>
            <w:hideMark/>
          </w:tcPr>
          <w:p w14:paraId="48445685" w14:textId="77777777" w:rsidR="002430C5" w:rsidRPr="00266AC8" w:rsidRDefault="002430C5" w:rsidP="00266AC8">
            <w:pPr>
              <w:spacing w:after="0" w:line="240" w:lineRule="auto"/>
              <w:jc w:val="right"/>
              <w:rPr>
                <w:rFonts w:ascii="Calibri" w:eastAsia="Times New Roman" w:hAnsi="Calibri" w:cs="Times New Roman"/>
                <w:color w:val="00B050"/>
                <w:lang w:val="en-US"/>
              </w:rPr>
            </w:pPr>
            <w:r w:rsidRPr="00266AC8">
              <w:rPr>
                <w:rFonts w:ascii="Calibri" w:eastAsia="Times New Roman" w:hAnsi="Calibri" w:cs="Times New Roman"/>
                <w:color w:val="00B050"/>
                <w:lang w:val="en-US"/>
              </w:rPr>
              <w:t>81,27%</w:t>
            </w:r>
          </w:p>
        </w:tc>
      </w:tr>
      <w:tr w:rsidR="005660E1" w:rsidRPr="00266AC8" w14:paraId="29AF8975" w14:textId="77777777" w:rsidTr="002430C5">
        <w:trPr>
          <w:trHeight w:val="300"/>
          <w:jc w:val="center"/>
        </w:trPr>
        <w:tc>
          <w:tcPr>
            <w:tcW w:w="2800" w:type="dxa"/>
            <w:tcBorders>
              <w:top w:val="nil"/>
              <w:left w:val="nil"/>
              <w:bottom w:val="nil"/>
              <w:right w:val="nil"/>
            </w:tcBorders>
            <w:shd w:val="clear" w:color="auto" w:fill="auto"/>
            <w:noWrap/>
            <w:vAlign w:val="bottom"/>
            <w:hideMark/>
          </w:tcPr>
          <w:p w14:paraId="2FD0D2B2" w14:textId="3CA1CFCF" w:rsidR="002430C5" w:rsidRPr="00266AC8" w:rsidRDefault="002430C5" w:rsidP="00266AC8">
            <w:pPr>
              <w:spacing w:after="0" w:line="240" w:lineRule="auto"/>
              <w:rPr>
                <w:rFonts w:ascii="Calibri" w:eastAsia="Times New Roman" w:hAnsi="Calibri" w:cs="Times New Roman"/>
                <w:b/>
                <w:color w:val="00B050"/>
                <w:lang w:val="en-US"/>
              </w:rPr>
            </w:pPr>
            <w:r w:rsidRPr="00266AC8">
              <w:rPr>
                <w:rFonts w:ascii="Calibri" w:eastAsia="Times New Roman" w:hAnsi="Calibri" w:cs="Times New Roman"/>
                <w:b/>
                <w:color w:val="00B050"/>
                <w:lang w:val="en-US"/>
              </w:rPr>
              <w:t xml:space="preserve">Multilateral </w:t>
            </w:r>
            <w:r w:rsidRPr="005660E1">
              <w:rPr>
                <w:rFonts w:ascii="Calibri" w:eastAsia="Times New Roman" w:hAnsi="Calibri" w:cs="Times New Roman"/>
                <w:b/>
                <w:color w:val="00B050"/>
                <w:lang w:val="en-US"/>
              </w:rPr>
              <w:t>–</w:t>
            </w:r>
            <w:r w:rsidRPr="00266AC8">
              <w:rPr>
                <w:rFonts w:ascii="Calibri" w:eastAsia="Times New Roman" w:hAnsi="Calibri" w:cs="Times New Roman"/>
                <w:b/>
                <w:color w:val="00B050"/>
                <w:lang w:val="en-US"/>
              </w:rPr>
              <w:t xml:space="preserve"> total</w:t>
            </w:r>
            <w:r w:rsidRPr="005660E1">
              <w:rPr>
                <w:rFonts w:ascii="Calibri" w:eastAsia="Times New Roman" w:hAnsi="Calibri" w:cs="Times New Roman"/>
                <w:b/>
                <w:color w:val="00B050"/>
                <w:lang w:val="en-US"/>
              </w:rPr>
              <w:t xml:space="preserve"> </w:t>
            </w:r>
          </w:p>
        </w:tc>
        <w:tc>
          <w:tcPr>
            <w:tcW w:w="1109" w:type="dxa"/>
            <w:tcBorders>
              <w:top w:val="nil"/>
              <w:left w:val="nil"/>
              <w:bottom w:val="nil"/>
              <w:right w:val="nil"/>
            </w:tcBorders>
            <w:shd w:val="clear" w:color="auto" w:fill="auto"/>
            <w:noWrap/>
            <w:vAlign w:val="bottom"/>
            <w:hideMark/>
          </w:tcPr>
          <w:p w14:paraId="792FBA8C" w14:textId="70E35568" w:rsidR="002430C5" w:rsidRPr="00266AC8" w:rsidRDefault="002430C5" w:rsidP="00266AC8">
            <w:pPr>
              <w:spacing w:after="0" w:line="240" w:lineRule="auto"/>
              <w:rPr>
                <w:rFonts w:ascii="Calibri" w:eastAsia="Times New Roman" w:hAnsi="Calibri" w:cs="Times New Roman"/>
                <w:b/>
                <w:color w:val="00B050"/>
                <w:lang w:val="en-US"/>
              </w:rPr>
            </w:pPr>
            <w:r w:rsidRPr="00266AC8">
              <w:rPr>
                <w:rFonts w:ascii="Calibri" w:eastAsia="Times New Roman" w:hAnsi="Calibri" w:cs="Times New Roman"/>
                <w:b/>
                <w:color w:val="00B050"/>
                <w:lang w:val="en-US"/>
              </w:rPr>
              <w:t>56552406</w:t>
            </w:r>
          </w:p>
        </w:tc>
        <w:tc>
          <w:tcPr>
            <w:tcW w:w="1420" w:type="dxa"/>
            <w:tcBorders>
              <w:top w:val="nil"/>
              <w:left w:val="nil"/>
              <w:bottom w:val="nil"/>
              <w:right w:val="nil"/>
            </w:tcBorders>
            <w:shd w:val="clear" w:color="auto" w:fill="auto"/>
            <w:noWrap/>
            <w:vAlign w:val="bottom"/>
            <w:hideMark/>
          </w:tcPr>
          <w:p w14:paraId="371487EE" w14:textId="77777777" w:rsidR="002430C5" w:rsidRPr="00266AC8" w:rsidRDefault="002430C5" w:rsidP="00266AC8">
            <w:pPr>
              <w:spacing w:after="0" w:line="240" w:lineRule="auto"/>
              <w:rPr>
                <w:rFonts w:ascii="Calibri" w:eastAsia="Times New Roman" w:hAnsi="Calibri" w:cs="Times New Roman"/>
                <w:color w:val="00B050"/>
                <w:lang w:val="en-US"/>
              </w:rPr>
            </w:pPr>
          </w:p>
        </w:tc>
      </w:tr>
      <w:tr w:rsidR="005660E1" w:rsidRPr="00266AC8" w14:paraId="0E6EA8EF" w14:textId="77777777" w:rsidTr="002430C5">
        <w:trPr>
          <w:trHeight w:val="300"/>
          <w:jc w:val="center"/>
        </w:trPr>
        <w:tc>
          <w:tcPr>
            <w:tcW w:w="2800" w:type="dxa"/>
            <w:tcBorders>
              <w:top w:val="nil"/>
              <w:left w:val="nil"/>
              <w:bottom w:val="nil"/>
              <w:right w:val="nil"/>
            </w:tcBorders>
            <w:shd w:val="clear" w:color="auto" w:fill="FFFF00"/>
            <w:noWrap/>
            <w:vAlign w:val="bottom"/>
            <w:hideMark/>
          </w:tcPr>
          <w:p w14:paraId="4E3918BB" w14:textId="77777777" w:rsidR="002430C5" w:rsidRPr="00266AC8" w:rsidRDefault="002430C5" w:rsidP="00266AC8">
            <w:pPr>
              <w:spacing w:after="0" w:line="240" w:lineRule="auto"/>
              <w:rPr>
                <w:rFonts w:ascii="Calibri" w:eastAsia="Times New Roman" w:hAnsi="Calibri" w:cs="Times New Roman"/>
                <w:color w:val="00B050"/>
                <w:lang w:val="en-US"/>
              </w:rPr>
            </w:pPr>
          </w:p>
        </w:tc>
        <w:tc>
          <w:tcPr>
            <w:tcW w:w="1109" w:type="dxa"/>
            <w:tcBorders>
              <w:top w:val="nil"/>
              <w:left w:val="nil"/>
              <w:bottom w:val="nil"/>
              <w:right w:val="nil"/>
            </w:tcBorders>
            <w:shd w:val="clear" w:color="auto" w:fill="FFFF00"/>
            <w:noWrap/>
            <w:vAlign w:val="bottom"/>
            <w:hideMark/>
          </w:tcPr>
          <w:p w14:paraId="7F76A5DB" w14:textId="77777777" w:rsidR="002430C5" w:rsidRPr="00266AC8" w:rsidRDefault="002430C5" w:rsidP="00266AC8">
            <w:pPr>
              <w:spacing w:after="0" w:line="240" w:lineRule="auto"/>
              <w:jc w:val="right"/>
              <w:rPr>
                <w:rFonts w:ascii="Calibri" w:eastAsia="Times New Roman" w:hAnsi="Calibri" w:cs="Times New Roman"/>
                <w:color w:val="00B050"/>
                <w:lang w:val="en-US"/>
              </w:rPr>
            </w:pPr>
            <w:r w:rsidRPr="00266AC8">
              <w:rPr>
                <w:rFonts w:ascii="Calibri" w:eastAsia="Times New Roman" w:hAnsi="Calibri" w:cs="Times New Roman"/>
                <w:color w:val="00B050"/>
                <w:lang w:val="en-US"/>
              </w:rPr>
              <w:t>2016</w:t>
            </w:r>
          </w:p>
        </w:tc>
        <w:tc>
          <w:tcPr>
            <w:tcW w:w="1420" w:type="dxa"/>
            <w:tcBorders>
              <w:top w:val="nil"/>
              <w:left w:val="nil"/>
              <w:bottom w:val="nil"/>
              <w:right w:val="nil"/>
            </w:tcBorders>
            <w:shd w:val="clear" w:color="auto" w:fill="FFFF00"/>
            <w:noWrap/>
            <w:vAlign w:val="bottom"/>
            <w:hideMark/>
          </w:tcPr>
          <w:p w14:paraId="05C5C04B" w14:textId="77777777" w:rsidR="002430C5" w:rsidRPr="00266AC8" w:rsidRDefault="002430C5" w:rsidP="00266AC8">
            <w:pPr>
              <w:spacing w:after="0" w:line="240" w:lineRule="auto"/>
              <w:jc w:val="right"/>
              <w:rPr>
                <w:rFonts w:ascii="Calibri" w:eastAsia="Times New Roman" w:hAnsi="Calibri" w:cs="Times New Roman"/>
                <w:color w:val="00B050"/>
                <w:lang w:val="en-US"/>
              </w:rPr>
            </w:pPr>
            <w:r w:rsidRPr="00266AC8">
              <w:rPr>
                <w:rFonts w:ascii="Calibri" w:eastAsia="Times New Roman" w:hAnsi="Calibri" w:cs="Times New Roman"/>
                <w:color w:val="00B050"/>
                <w:lang w:val="en-US"/>
              </w:rPr>
              <w:t>2016</w:t>
            </w:r>
          </w:p>
        </w:tc>
      </w:tr>
      <w:tr w:rsidR="005660E1" w:rsidRPr="00266AC8" w14:paraId="5857A5CC" w14:textId="77777777" w:rsidTr="002430C5">
        <w:trPr>
          <w:trHeight w:val="300"/>
          <w:jc w:val="center"/>
        </w:trPr>
        <w:tc>
          <w:tcPr>
            <w:tcW w:w="2800" w:type="dxa"/>
            <w:tcBorders>
              <w:top w:val="nil"/>
              <w:left w:val="nil"/>
              <w:bottom w:val="nil"/>
              <w:right w:val="nil"/>
            </w:tcBorders>
            <w:shd w:val="clear" w:color="auto" w:fill="auto"/>
            <w:noWrap/>
            <w:vAlign w:val="bottom"/>
            <w:hideMark/>
          </w:tcPr>
          <w:p w14:paraId="30D03E01" w14:textId="284CA725" w:rsidR="002430C5" w:rsidRPr="00266AC8" w:rsidRDefault="002430C5" w:rsidP="00266AC8">
            <w:pPr>
              <w:spacing w:after="0" w:line="240" w:lineRule="auto"/>
              <w:rPr>
                <w:rFonts w:ascii="Calibri" w:eastAsia="Times New Roman" w:hAnsi="Calibri" w:cs="Times New Roman"/>
                <w:color w:val="00B050"/>
                <w:lang w:val="en-US"/>
              </w:rPr>
            </w:pPr>
            <w:r w:rsidRPr="005660E1">
              <w:rPr>
                <w:rFonts w:ascii="Calibri" w:eastAsia="Times New Roman" w:hAnsi="Calibri" w:cs="Times New Roman"/>
                <w:color w:val="00B050"/>
                <w:lang w:val="en-US"/>
              </w:rPr>
              <w:t>Softly earmarked contributions</w:t>
            </w:r>
          </w:p>
        </w:tc>
        <w:tc>
          <w:tcPr>
            <w:tcW w:w="1109" w:type="dxa"/>
            <w:tcBorders>
              <w:top w:val="nil"/>
              <w:left w:val="nil"/>
              <w:bottom w:val="nil"/>
              <w:right w:val="nil"/>
            </w:tcBorders>
            <w:shd w:val="clear" w:color="auto" w:fill="auto"/>
            <w:noWrap/>
            <w:vAlign w:val="bottom"/>
            <w:hideMark/>
          </w:tcPr>
          <w:p w14:paraId="3FE78A40" w14:textId="77777777" w:rsidR="002430C5" w:rsidRPr="00266AC8" w:rsidRDefault="002430C5" w:rsidP="00266AC8">
            <w:pPr>
              <w:spacing w:after="0" w:line="240" w:lineRule="auto"/>
              <w:jc w:val="right"/>
              <w:rPr>
                <w:rFonts w:ascii="Calibri" w:eastAsia="Times New Roman" w:hAnsi="Calibri" w:cs="Times New Roman"/>
                <w:color w:val="00B050"/>
                <w:lang w:val="en-US"/>
              </w:rPr>
            </w:pPr>
            <w:r w:rsidRPr="00266AC8">
              <w:rPr>
                <w:rFonts w:ascii="Calibri" w:eastAsia="Times New Roman" w:hAnsi="Calibri" w:cs="Times New Roman"/>
                <w:color w:val="00B050"/>
                <w:lang w:val="en-US"/>
              </w:rPr>
              <w:t>2190000</w:t>
            </w:r>
          </w:p>
        </w:tc>
        <w:tc>
          <w:tcPr>
            <w:tcW w:w="1420" w:type="dxa"/>
            <w:tcBorders>
              <w:top w:val="nil"/>
              <w:left w:val="nil"/>
              <w:bottom w:val="nil"/>
              <w:right w:val="nil"/>
            </w:tcBorders>
            <w:shd w:val="clear" w:color="auto" w:fill="auto"/>
            <w:noWrap/>
            <w:vAlign w:val="bottom"/>
            <w:hideMark/>
          </w:tcPr>
          <w:p w14:paraId="30AF8395" w14:textId="77777777" w:rsidR="002430C5" w:rsidRPr="00266AC8" w:rsidRDefault="002430C5" w:rsidP="00266AC8">
            <w:pPr>
              <w:spacing w:after="0" w:line="240" w:lineRule="auto"/>
              <w:jc w:val="right"/>
              <w:rPr>
                <w:rFonts w:ascii="Calibri" w:eastAsia="Times New Roman" w:hAnsi="Calibri" w:cs="Times New Roman"/>
                <w:color w:val="00B050"/>
                <w:lang w:val="en-US"/>
              </w:rPr>
            </w:pPr>
            <w:r w:rsidRPr="00266AC8">
              <w:rPr>
                <w:rFonts w:ascii="Calibri" w:eastAsia="Times New Roman" w:hAnsi="Calibri" w:cs="Times New Roman"/>
                <w:color w:val="00B050"/>
                <w:lang w:val="en-US"/>
              </w:rPr>
              <w:t>4,38%</w:t>
            </w:r>
          </w:p>
        </w:tc>
      </w:tr>
      <w:tr w:rsidR="005660E1" w:rsidRPr="00266AC8" w14:paraId="25DDEBAB" w14:textId="77777777" w:rsidTr="002430C5">
        <w:trPr>
          <w:trHeight w:val="300"/>
          <w:jc w:val="center"/>
        </w:trPr>
        <w:tc>
          <w:tcPr>
            <w:tcW w:w="2800" w:type="dxa"/>
            <w:tcBorders>
              <w:top w:val="nil"/>
              <w:left w:val="nil"/>
              <w:bottom w:val="nil"/>
              <w:right w:val="nil"/>
            </w:tcBorders>
            <w:shd w:val="clear" w:color="auto" w:fill="auto"/>
            <w:noWrap/>
            <w:vAlign w:val="bottom"/>
            <w:hideMark/>
          </w:tcPr>
          <w:p w14:paraId="35806591" w14:textId="28EC72A0" w:rsidR="002430C5" w:rsidRPr="00266AC8" w:rsidRDefault="002430C5" w:rsidP="00266AC8">
            <w:pPr>
              <w:spacing w:after="0" w:line="240" w:lineRule="auto"/>
              <w:rPr>
                <w:rFonts w:ascii="Calibri" w:eastAsia="Times New Roman" w:hAnsi="Calibri" w:cs="Times New Roman"/>
                <w:color w:val="00B050"/>
                <w:lang w:val="en-US"/>
              </w:rPr>
            </w:pPr>
            <w:r w:rsidRPr="005660E1">
              <w:rPr>
                <w:rFonts w:ascii="Calibri" w:eastAsia="Times New Roman" w:hAnsi="Calibri" w:cs="Times New Roman"/>
                <w:color w:val="00B050"/>
                <w:lang w:val="en-US"/>
              </w:rPr>
              <w:t>Tightly earmarked contributions</w:t>
            </w:r>
          </w:p>
        </w:tc>
        <w:tc>
          <w:tcPr>
            <w:tcW w:w="1109" w:type="dxa"/>
            <w:tcBorders>
              <w:top w:val="nil"/>
              <w:left w:val="nil"/>
              <w:bottom w:val="nil"/>
              <w:right w:val="nil"/>
            </w:tcBorders>
            <w:shd w:val="clear" w:color="auto" w:fill="auto"/>
            <w:noWrap/>
            <w:vAlign w:val="bottom"/>
            <w:hideMark/>
          </w:tcPr>
          <w:p w14:paraId="19C53914" w14:textId="77777777" w:rsidR="002430C5" w:rsidRPr="00266AC8" w:rsidRDefault="002430C5" w:rsidP="00266AC8">
            <w:pPr>
              <w:spacing w:after="0" w:line="240" w:lineRule="auto"/>
              <w:jc w:val="right"/>
              <w:rPr>
                <w:rFonts w:ascii="Calibri" w:eastAsia="Times New Roman" w:hAnsi="Calibri" w:cs="Times New Roman"/>
                <w:color w:val="00B050"/>
                <w:lang w:val="en-US"/>
              </w:rPr>
            </w:pPr>
            <w:r w:rsidRPr="00266AC8">
              <w:rPr>
                <w:rFonts w:ascii="Calibri" w:eastAsia="Times New Roman" w:hAnsi="Calibri" w:cs="Times New Roman"/>
                <w:color w:val="00B050"/>
                <w:lang w:val="en-US"/>
              </w:rPr>
              <w:t>2450000</w:t>
            </w:r>
          </w:p>
        </w:tc>
        <w:tc>
          <w:tcPr>
            <w:tcW w:w="1420" w:type="dxa"/>
            <w:tcBorders>
              <w:top w:val="nil"/>
              <w:left w:val="nil"/>
              <w:bottom w:val="nil"/>
              <w:right w:val="nil"/>
            </w:tcBorders>
            <w:shd w:val="clear" w:color="auto" w:fill="auto"/>
            <w:noWrap/>
            <w:vAlign w:val="bottom"/>
            <w:hideMark/>
          </w:tcPr>
          <w:p w14:paraId="3E2B8018" w14:textId="77777777" w:rsidR="002430C5" w:rsidRPr="00266AC8" w:rsidRDefault="002430C5" w:rsidP="00266AC8">
            <w:pPr>
              <w:spacing w:after="0" w:line="240" w:lineRule="auto"/>
              <w:jc w:val="right"/>
              <w:rPr>
                <w:rFonts w:ascii="Calibri" w:eastAsia="Times New Roman" w:hAnsi="Calibri" w:cs="Times New Roman"/>
                <w:color w:val="00B050"/>
                <w:lang w:val="en-US"/>
              </w:rPr>
            </w:pPr>
            <w:r w:rsidRPr="00266AC8">
              <w:rPr>
                <w:rFonts w:ascii="Calibri" w:eastAsia="Times New Roman" w:hAnsi="Calibri" w:cs="Times New Roman"/>
                <w:color w:val="00B050"/>
                <w:lang w:val="en-US"/>
              </w:rPr>
              <w:t>4,90%</w:t>
            </w:r>
          </w:p>
        </w:tc>
      </w:tr>
      <w:tr w:rsidR="005660E1" w:rsidRPr="00266AC8" w14:paraId="76B1787E" w14:textId="77777777" w:rsidTr="002430C5">
        <w:trPr>
          <w:trHeight w:val="300"/>
          <w:jc w:val="center"/>
        </w:trPr>
        <w:tc>
          <w:tcPr>
            <w:tcW w:w="2800" w:type="dxa"/>
            <w:tcBorders>
              <w:top w:val="nil"/>
              <w:left w:val="nil"/>
              <w:bottom w:val="nil"/>
              <w:right w:val="nil"/>
            </w:tcBorders>
            <w:shd w:val="clear" w:color="auto" w:fill="auto"/>
            <w:noWrap/>
            <w:vAlign w:val="bottom"/>
            <w:hideMark/>
          </w:tcPr>
          <w:p w14:paraId="4DA6B585" w14:textId="1597C4B8" w:rsidR="002430C5" w:rsidRPr="00266AC8" w:rsidRDefault="002430C5" w:rsidP="00266AC8">
            <w:pPr>
              <w:spacing w:after="0" w:line="240" w:lineRule="auto"/>
              <w:rPr>
                <w:rFonts w:ascii="Calibri" w:eastAsia="Times New Roman" w:hAnsi="Calibri" w:cs="Times New Roman"/>
                <w:color w:val="00B050"/>
                <w:lang w:val="en-US"/>
              </w:rPr>
            </w:pPr>
            <w:proofErr w:type="spellStart"/>
            <w:r w:rsidRPr="005660E1">
              <w:rPr>
                <w:rFonts w:ascii="Calibri" w:eastAsia="Times New Roman" w:hAnsi="Calibri" w:cs="Times New Roman"/>
                <w:color w:val="00B050"/>
                <w:lang w:val="en-US"/>
              </w:rPr>
              <w:t>Unearmarked</w:t>
            </w:r>
            <w:proofErr w:type="spellEnd"/>
            <w:r w:rsidRPr="005660E1">
              <w:rPr>
                <w:rFonts w:ascii="Calibri" w:eastAsia="Times New Roman" w:hAnsi="Calibri" w:cs="Times New Roman"/>
                <w:color w:val="00B050"/>
                <w:lang w:val="en-US"/>
              </w:rPr>
              <w:t xml:space="preserve"> contributions</w:t>
            </w:r>
          </w:p>
        </w:tc>
        <w:tc>
          <w:tcPr>
            <w:tcW w:w="1109" w:type="dxa"/>
            <w:tcBorders>
              <w:top w:val="nil"/>
              <w:left w:val="nil"/>
              <w:bottom w:val="nil"/>
              <w:right w:val="nil"/>
            </w:tcBorders>
            <w:shd w:val="clear" w:color="auto" w:fill="auto"/>
            <w:noWrap/>
            <w:vAlign w:val="bottom"/>
            <w:hideMark/>
          </w:tcPr>
          <w:p w14:paraId="0F8E8437" w14:textId="77777777" w:rsidR="002430C5" w:rsidRPr="00266AC8" w:rsidRDefault="002430C5" w:rsidP="00266AC8">
            <w:pPr>
              <w:spacing w:after="0" w:line="240" w:lineRule="auto"/>
              <w:jc w:val="right"/>
              <w:rPr>
                <w:rFonts w:ascii="Calibri" w:eastAsia="Times New Roman" w:hAnsi="Calibri" w:cs="Times New Roman"/>
                <w:color w:val="00B050"/>
                <w:lang w:val="en-US"/>
              </w:rPr>
            </w:pPr>
            <w:r w:rsidRPr="00266AC8">
              <w:rPr>
                <w:rFonts w:ascii="Calibri" w:eastAsia="Times New Roman" w:hAnsi="Calibri" w:cs="Times New Roman"/>
                <w:color w:val="00B050"/>
                <w:lang w:val="en-US"/>
              </w:rPr>
              <w:t>2000000</w:t>
            </w:r>
          </w:p>
        </w:tc>
        <w:tc>
          <w:tcPr>
            <w:tcW w:w="1420" w:type="dxa"/>
            <w:tcBorders>
              <w:top w:val="nil"/>
              <w:left w:val="nil"/>
              <w:bottom w:val="nil"/>
              <w:right w:val="nil"/>
            </w:tcBorders>
            <w:shd w:val="clear" w:color="auto" w:fill="auto"/>
            <w:noWrap/>
            <w:vAlign w:val="bottom"/>
            <w:hideMark/>
          </w:tcPr>
          <w:p w14:paraId="6972DDBD" w14:textId="77777777" w:rsidR="002430C5" w:rsidRPr="00266AC8" w:rsidRDefault="002430C5" w:rsidP="00266AC8">
            <w:pPr>
              <w:spacing w:after="0" w:line="240" w:lineRule="auto"/>
              <w:jc w:val="right"/>
              <w:rPr>
                <w:rFonts w:ascii="Calibri" w:eastAsia="Times New Roman" w:hAnsi="Calibri" w:cs="Times New Roman"/>
                <w:color w:val="00B050"/>
                <w:lang w:val="en-US"/>
              </w:rPr>
            </w:pPr>
            <w:r w:rsidRPr="00266AC8">
              <w:rPr>
                <w:rFonts w:ascii="Calibri" w:eastAsia="Times New Roman" w:hAnsi="Calibri" w:cs="Times New Roman"/>
                <w:color w:val="00B050"/>
                <w:lang w:val="en-US"/>
              </w:rPr>
              <w:t>4,00%</w:t>
            </w:r>
          </w:p>
        </w:tc>
      </w:tr>
      <w:tr w:rsidR="005660E1" w:rsidRPr="00266AC8" w14:paraId="432A36E4" w14:textId="77777777" w:rsidTr="002430C5">
        <w:trPr>
          <w:trHeight w:val="300"/>
          <w:jc w:val="center"/>
        </w:trPr>
        <w:tc>
          <w:tcPr>
            <w:tcW w:w="2800" w:type="dxa"/>
            <w:tcBorders>
              <w:top w:val="nil"/>
              <w:left w:val="nil"/>
              <w:bottom w:val="nil"/>
              <w:right w:val="nil"/>
            </w:tcBorders>
            <w:shd w:val="clear" w:color="auto" w:fill="auto"/>
            <w:noWrap/>
            <w:vAlign w:val="bottom"/>
            <w:hideMark/>
          </w:tcPr>
          <w:p w14:paraId="11687C01" w14:textId="106E9946" w:rsidR="002430C5" w:rsidRPr="00266AC8" w:rsidRDefault="002430C5" w:rsidP="00266AC8">
            <w:pPr>
              <w:spacing w:after="0" w:line="240" w:lineRule="auto"/>
              <w:rPr>
                <w:rFonts w:ascii="Calibri" w:eastAsia="Times New Roman" w:hAnsi="Calibri" w:cs="Times New Roman"/>
                <w:color w:val="00B050"/>
                <w:lang w:val="en-US"/>
              </w:rPr>
            </w:pPr>
            <w:r w:rsidRPr="005660E1">
              <w:rPr>
                <w:rFonts w:ascii="Calibri" w:eastAsia="Times New Roman" w:hAnsi="Calibri" w:cs="Times New Roman"/>
                <w:color w:val="00B050"/>
                <w:lang w:val="en-US"/>
              </w:rPr>
              <w:t>Country earmarked contributions</w:t>
            </w:r>
          </w:p>
        </w:tc>
        <w:tc>
          <w:tcPr>
            <w:tcW w:w="1109" w:type="dxa"/>
            <w:tcBorders>
              <w:top w:val="nil"/>
              <w:left w:val="nil"/>
              <w:bottom w:val="nil"/>
              <w:right w:val="nil"/>
            </w:tcBorders>
            <w:shd w:val="clear" w:color="auto" w:fill="auto"/>
            <w:noWrap/>
            <w:vAlign w:val="bottom"/>
            <w:hideMark/>
          </w:tcPr>
          <w:p w14:paraId="7069DA26" w14:textId="77777777" w:rsidR="002430C5" w:rsidRPr="00266AC8" w:rsidRDefault="002430C5" w:rsidP="00266AC8">
            <w:pPr>
              <w:spacing w:after="0" w:line="240" w:lineRule="auto"/>
              <w:jc w:val="right"/>
              <w:rPr>
                <w:rFonts w:ascii="Calibri" w:eastAsia="Times New Roman" w:hAnsi="Calibri" w:cs="Times New Roman"/>
                <w:color w:val="00B050"/>
                <w:lang w:val="en-US"/>
              </w:rPr>
            </w:pPr>
            <w:r w:rsidRPr="00266AC8">
              <w:rPr>
                <w:rFonts w:ascii="Calibri" w:eastAsia="Times New Roman" w:hAnsi="Calibri" w:cs="Times New Roman"/>
                <w:color w:val="00B050"/>
                <w:lang w:val="en-US"/>
              </w:rPr>
              <w:t>43310000</w:t>
            </w:r>
          </w:p>
        </w:tc>
        <w:tc>
          <w:tcPr>
            <w:tcW w:w="1420" w:type="dxa"/>
            <w:tcBorders>
              <w:top w:val="nil"/>
              <w:left w:val="nil"/>
              <w:bottom w:val="nil"/>
              <w:right w:val="nil"/>
            </w:tcBorders>
            <w:shd w:val="clear" w:color="auto" w:fill="auto"/>
            <w:noWrap/>
            <w:vAlign w:val="bottom"/>
            <w:hideMark/>
          </w:tcPr>
          <w:p w14:paraId="27E2CEF4" w14:textId="77777777" w:rsidR="002430C5" w:rsidRPr="00266AC8" w:rsidRDefault="002430C5" w:rsidP="00266AC8">
            <w:pPr>
              <w:spacing w:after="0" w:line="240" w:lineRule="auto"/>
              <w:jc w:val="right"/>
              <w:rPr>
                <w:rFonts w:ascii="Calibri" w:eastAsia="Times New Roman" w:hAnsi="Calibri" w:cs="Times New Roman"/>
                <w:color w:val="00B050"/>
                <w:lang w:val="en-US"/>
              </w:rPr>
            </w:pPr>
            <w:r w:rsidRPr="00266AC8">
              <w:rPr>
                <w:rFonts w:ascii="Calibri" w:eastAsia="Times New Roman" w:hAnsi="Calibri" w:cs="Times New Roman"/>
                <w:color w:val="00B050"/>
                <w:lang w:val="en-US"/>
              </w:rPr>
              <w:t>86,71%</w:t>
            </w:r>
          </w:p>
        </w:tc>
      </w:tr>
      <w:tr w:rsidR="005660E1" w:rsidRPr="005660E1" w14:paraId="5C0EA6AC" w14:textId="77777777" w:rsidTr="002430C5">
        <w:trPr>
          <w:trHeight w:val="300"/>
          <w:jc w:val="center"/>
        </w:trPr>
        <w:tc>
          <w:tcPr>
            <w:tcW w:w="2800" w:type="dxa"/>
            <w:tcBorders>
              <w:top w:val="nil"/>
              <w:left w:val="nil"/>
              <w:bottom w:val="nil"/>
              <w:right w:val="nil"/>
            </w:tcBorders>
            <w:shd w:val="clear" w:color="auto" w:fill="auto"/>
            <w:noWrap/>
            <w:vAlign w:val="bottom"/>
          </w:tcPr>
          <w:p w14:paraId="0EB8945C" w14:textId="16AE9F57" w:rsidR="002430C5" w:rsidRPr="005660E1" w:rsidRDefault="002430C5" w:rsidP="00266AC8">
            <w:pPr>
              <w:spacing w:after="0" w:line="240" w:lineRule="auto"/>
              <w:rPr>
                <w:rFonts w:ascii="Calibri" w:eastAsia="Times New Roman" w:hAnsi="Calibri" w:cs="Times New Roman"/>
                <w:b/>
                <w:color w:val="00B050"/>
                <w:lang w:val="en-US"/>
              </w:rPr>
            </w:pPr>
            <w:r w:rsidRPr="00266AC8">
              <w:rPr>
                <w:rFonts w:ascii="Calibri" w:eastAsia="Times New Roman" w:hAnsi="Calibri" w:cs="Times New Roman"/>
                <w:b/>
                <w:color w:val="00B050"/>
                <w:lang w:val="en-US"/>
              </w:rPr>
              <w:t>Multilateral - total</w:t>
            </w:r>
          </w:p>
        </w:tc>
        <w:tc>
          <w:tcPr>
            <w:tcW w:w="1109" w:type="dxa"/>
            <w:tcBorders>
              <w:top w:val="nil"/>
              <w:left w:val="nil"/>
              <w:bottom w:val="nil"/>
              <w:right w:val="nil"/>
            </w:tcBorders>
            <w:shd w:val="clear" w:color="auto" w:fill="auto"/>
            <w:noWrap/>
            <w:vAlign w:val="bottom"/>
          </w:tcPr>
          <w:p w14:paraId="5A205341" w14:textId="44239044" w:rsidR="002430C5" w:rsidRPr="005660E1" w:rsidRDefault="002430C5" w:rsidP="00266AC8">
            <w:pPr>
              <w:spacing w:after="0" w:line="240" w:lineRule="auto"/>
              <w:jc w:val="right"/>
              <w:rPr>
                <w:rFonts w:ascii="Calibri" w:eastAsia="Times New Roman" w:hAnsi="Calibri" w:cs="Times New Roman"/>
                <w:b/>
                <w:color w:val="00B050"/>
                <w:lang w:val="en-US"/>
              </w:rPr>
            </w:pPr>
            <w:r w:rsidRPr="00266AC8">
              <w:rPr>
                <w:rFonts w:ascii="Calibri" w:eastAsia="Times New Roman" w:hAnsi="Calibri" w:cs="Times New Roman"/>
                <w:b/>
                <w:color w:val="00B050"/>
                <w:lang w:val="en-US"/>
              </w:rPr>
              <w:t>49950000</w:t>
            </w:r>
          </w:p>
        </w:tc>
        <w:tc>
          <w:tcPr>
            <w:tcW w:w="1420" w:type="dxa"/>
            <w:tcBorders>
              <w:top w:val="nil"/>
              <w:left w:val="nil"/>
              <w:bottom w:val="nil"/>
              <w:right w:val="nil"/>
            </w:tcBorders>
            <w:shd w:val="clear" w:color="auto" w:fill="auto"/>
            <w:noWrap/>
            <w:vAlign w:val="bottom"/>
          </w:tcPr>
          <w:p w14:paraId="2526C98B" w14:textId="77777777" w:rsidR="002430C5" w:rsidRPr="005660E1" w:rsidRDefault="002430C5" w:rsidP="00266AC8">
            <w:pPr>
              <w:spacing w:after="0" w:line="240" w:lineRule="auto"/>
              <w:jc w:val="right"/>
              <w:rPr>
                <w:rFonts w:ascii="Calibri" w:eastAsia="Times New Roman" w:hAnsi="Calibri" w:cs="Times New Roman"/>
                <w:b/>
                <w:color w:val="00B050"/>
                <w:lang w:val="en-US"/>
              </w:rPr>
            </w:pPr>
          </w:p>
        </w:tc>
      </w:tr>
    </w:tbl>
    <w:p w14:paraId="05AAC10B" w14:textId="77777777" w:rsidR="00C85137" w:rsidRPr="00200F0D" w:rsidRDefault="00C85137" w:rsidP="00C85137">
      <w:pPr>
        <w:pStyle w:val="Paragrafoelenco"/>
        <w:spacing w:after="0"/>
        <w:rPr>
          <w:color w:val="FF0000"/>
        </w:rPr>
      </w:pPr>
    </w:p>
    <w:p w14:paraId="119174C9" w14:textId="77777777" w:rsidR="00167199" w:rsidRPr="00D353B8" w:rsidRDefault="00167199" w:rsidP="00487CE0">
      <w:pPr>
        <w:spacing w:after="0" w:line="240" w:lineRule="auto"/>
        <w:rPr>
          <w:rFonts w:ascii="Segoe UI" w:hAnsi="Segoe UI" w:cs="Segoe UI"/>
        </w:rPr>
      </w:pPr>
    </w:p>
    <w:p w14:paraId="08D26949" w14:textId="77777777" w:rsidR="00102A4B" w:rsidRPr="00D353B8" w:rsidRDefault="00102A4B" w:rsidP="00487CE0">
      <w:pPr>
        <w:pStyle w:val="Titolo3"/>
        <w:spacing w:line="240" w:lineRule="auto"/>
        <w:rPr>
          <w:rFonts w:ascii="Segoe UI" w:hAnsi="Segoe UI" w:cs="Segoe UI"/>
        </w:rPr>
      </w:pPr>
      <w:bookmarkStart w:id="45" w:name="_Toc479577205"/>
      <w:r w:rsidRPr="00D353B8">
        <w:rPr>
          <w:rFonts w:ascii="Segoe UI" w:hAnsi="Segoe UI" w:cs="Segoe UI"/>
        </w:rPr>
        <w:t>Progress to date</w:t>
      </w:r>
      <w:bookmarkEnd w:id="45"/>
      <w:r w:rsidRPr="00D353B8">
        <w:rPr>
          <w:rFonts w:ascii="Segoe UI" w:hAnsi="Segoe UI" w:cs="Segoe UI"/>
        </w:rPr>
        <w:t xml:space="preserve"> </w:t>
      </w:r>
    </w:p>
    <w:p w14:paraId="115888F1" w14:textId="61D9BB07" w:rsidR="00E973D3" w:rsidRDefault="00102A4B"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1AB633DD" w14:textId="5DC4296D" w:rsidR="00167199" w:rsidRDefault="00167199" w:rsidP="00CE6B1D">
      <w:pPr>
        <w:pStyle w:val="Paragrafoelenco"/>
        <w:numPr>
          <w:ilvl w:val="0"/>
          <w:numId w:val="38"/>
        </w:numPr>
        <w:spacing w:after="0"/>
        <w:rPr>
          <w:color w:val="FF0000"/>
        </w:rPr>
      </w:pPr>
      <w:r>
        <w:rPr>
          <w:color w:val="FF0000"/>
        </w:rPr>
        <w:t xml:space="preserve">The Italian contribution to CERF was doubled </w:t>
      </w:r>
      <w:r w:rsidR="00BC61FD">
        <w:rPr>
          <w:color w:val="FF0000"/>
        </w:rPr>
        <w:t xml:space="preserve">in 2017 </w:t>
      </w:r>
      <w:r>
        <w:rPr>
          <w:color w:val="FF0000"/>
        </w:rPr>
        <w:t>(2 million euro)</w:t>
      </w:r>
    </w:p>
    <w:p w14:paraId="36A89CB2" w14:textId="279D050E" w:rsidR="005116B2" w:rsidRDefault="00236719" w:rsidP="00CE6B1D">
      <w:pPr>
        <w:pStyle w:val="Paragrafoelenco"/>
        <w:numPr>
          <w:ilvl w:val="0"/>
          <w:numId w:val="38"/>
        </w:numPr>
        <w:spacing w:after="0"/>
        <w:rPr>
          <w:color w:val="00B050"/>
        </w:rPr>
      </w:pPr>
      <w:r>
        <w:rPr>
          <w:color w:val="00B050"/>
        </w:rPr>
        <w:t>In 2017</w:t>
      </w:r>
      <w:r w:rsidR="005116B2" w:rsidRPr="005116B2">
        <w:rPr>
          <w:color w:val="00B050"/>
        </w:rPr>
        <w:t>, the IC contributed to the Palestinian OCHA Pooled Fund (500.000 euro)</w:t>
      </w:r>
    </w:p>
    <w:p w14:paraId="4F2788CE" w14:textId="7B0C3F17" w:rsidR="00C85137" w:rsidRPr="00282EC5" w:rsidRDefault="00C85137" w:rsidP="00CE6B1D">
      <w:pPr>
        <w:pStyle w:val="Paragrafoelenco"/>
        <w:numPr>
          <w:ilvl w:val="0"/>
          <w:numId w:val="38"/>
        </w:numPr>
        <w:spacing w:after="0"/>
        <w:rPr>
          <w:color w:val="00B050"/>
        </w:rPr>
      </w:pPr>
      <w:r w:rsidRPr="00282EC5">
        <w:rPr>
          <w:color w:val="00B050"/>
        </w:rPr>
        <w:t>In 2016, the IC funded EBF for a total amount of 22 million euro</w:t>
      </w:r>
    </w:p>
    <w:p w14:paraId="11DABFFD" w14:textId="662E78D7" w:rsidR="00C85137" w:rsidRPr="00282EC5" w:rsidRDefault="00C85137" w:rsidP="00CE6B1D">
      <w:pPr>
        <w:pStyle w:val="Paragrafoelenco"/>
        <w:numPr>
          <w:ilvl w:val="0"/>
          <w:numId w:val="38"/>
        </w:numPr>
        <w:spacing w:after="0"/>
        <w:rPr>
          <w:color w:val="00B050"/>
        </w:rPr>
      </w:pPr>
      <w:r w:rsidRPr="00282EC5">
        <w:rPr>
          <w:color w:val="00B050"/>
        </w:rPr>
        <w:t>In 2017, the IC funded EBF for a total amount of 17 million euro</w:t>
      </w:r>
    </w:p>
    <w:p w14:paraId="7E48505E" w14:textId="77777777" w:rsidR="00C85137" w:rsidRPr="005116B2" w:rsidRDefault="00C85137" w:rsidP="00C85137">
      <w:pPr>
        <w:pStyle w:val="Paragrafoelenco"/>
        <w:spacing w:after="0"/>
        <w:rPr>
          <w:color w:val="00B050"/>
        </w:rPr>
      </w:pPr>
    </w:p>
    <w:p w14:paraId="7012C255" w14:textId="77777777" w:rsidR="00167199" w:rsidRPr="00D353B8" w:rsidRDefault="00167199" w:rsidP="00487CE0">
      <w:pPr>
        <w:spacing w:after="0" w:line="240" w:lineRule="auto"/>
        <w:rPr>
          <w:rFonts w:ascii="Segoe UI" w:hAnsi="Segoe UI" w:cs="Segoe UI"/>
        </w:rPr>
      </w:pPr>
    </w:p>
    <w:p w14:paraId="30B3F3EA" w14:textId="77777777" w:rsidR="00102A4B" w:rsidRDefault="00102A4B" w:rsidP="00487CE0">
      <w:pPr>
        <w:pStyle w:val="Titolo3"/>
        <w:spacing w:line="240" w:lineRule="auto"/>
        <w:rPr>
          <w:rFonts w:ascii="Segoe UI" w:hAnsi="Segoe UI" w:cs="Segoe UI"/>
        </w:rPr>
      </w:pPr>
      <w:bookmarkStart w:id="46" w:name="_Toc479577206"/>
      <w:r w:rsidRPr="00D353B8">
        <w:rPr>
          <w:rFonts w:ascii="Segoe UI" w:hAnsi="Segoe UI" w:cs="Segoe UI"/>
        </w:rPr>
        <w:t>Planned next steps</w:t>
      </w:r>
      <w:bookmarkEnd w:id="46"/>
      <w:r w:rsidRPr="00D353B8">
        <w:rPr>
          <w:rFonts w:ascii="Segoe UI" w:hAnsi="Segoe UI" w:cs="Segoe UI"/>
        </w:rPr>
        <w:t xml:space="preserve"> </w:t>
      </w:r>
    </w:p>
    <w:p w14:paraId="7155323F" w14:textId="77777777" w:rsidR="00D7688F" w:rsidRPr="00D7688F" w:rsidRDefault="00D7688F" w:rsidP="00D7688F"/>
    <w:p w14:paraId="3BB39646" w14:textId="1C3709C3" w:rsidR="00520FF4" w:rsidRDefault="00102A4B"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4315C1C5" w14:textId="42B1B63A" w:rsidR="005116B2" w:rsidRPr="005116B2" w:rsidRDefault="005116B2" w:rsidP="00CE6B1D">
      <w:pPr>
        <w:pStyle w:val="Paragrafoelenco"/>
        <w:numPr>
          <w:ilvl w:val="0"/>
          <w:numId w:val="38"/>
        </w:numPr>
        <w:spacing w:after="0"/>
        <w:rPr>
          <w:color w:val="00B050"/>
        </w:rPr>
      </w:pPr>
      <w:r w:rsidRPr="005116B2">
        <w:rPr>
          <w:color w:val="00B050"/>
        </w:rPr>
        <w:t xml:space="preserve">The Italian contribution to CERF </w:t>
      </w:r>
      <w:r>
        <w:rPr>
          <w:color w:val="00B050"/>
        </w:rPr>
        <w:t>will further increase in 2018</w:t>
      </w:r>
      <w:r w:rsidRPr="005116B2">
        <w:rPr>
          <w:color w:val="00B050"/>
        </w:rPr>
        <w:t xml:space="preserve"> (2</w:t>
      </w:r>
      <w:r>
        <w:rPr>
          <w:color w:val="00B050"/>
        </w:rPr>
        <w:t>,5</w:t>
      </w:r>
      <w:r w:rsidRPr="005116B2">
        <w:rPr>
          <w:color w:val="00B050"/>
        </w:rPr>
        <w:t xml:space="preserve"> million euro)</w:t>
      </w:r>
    </w:p>
    <w:p w14:paraId="0B423E4B" w14:textId="77777777" w:rsidR="00167199" w:rsidRDefault="00167199" w:rsidP="00CE6B1D">
      <w:pPr>
        <w:pStyle w:val="Paragrafoelenco"/>
        <w:numPr>
          <w:ilvl w:val="0"/>
          <w:numId w:val="38"/>
        </w:numPr>
        <w:spacing w:after="0"/>
        <w:rPr>
          <w:color w:val="FF0000"/>
        </w:rPr>
      </w:pPr>
      <w:r w:rsidRPr="00200F0D">
        <w:rPr>
          <w:color w:val="FF0000"/>
        </w:rPr>
        <w:lastRenderedPageBreak/>
        <w:t xml:space="preserve">Italy will investigate other ways to increase </w:t>
      </w:r>
      <w:proofErr w:type="spellStart"/>
      <w:r w:rsidRPr="00200F0D">
        <w:rPr>
          <w:color w:val="FF0000"/>
        </w:rPr>
        <w:t>unearmarking</w:t>
      </w:r>
      <w:proofErr w:type="spellEnd"/>
      <w:r>
        <w:rPr>
          <w:color w:val="FF0000"/>
        </w:rPr>
        <w:t xml:space="preserve">, including ways to widen our support to pooled funds. </w:t>
      </w:r>
    </w:p>
    <w:p w14:paraId="43F2F73E" w14:textId="46769B10" w:rsidR="00C85137" w:rsidRDefault="00C85137" w:rsidP="00C85137">
      <w:pPr>
        <w:pStyle w:val="Paragrafoelenco"/>
        <w:numPr>
          <w:ilvl w:val="0"/>
          <w:numId w:val="38"/>
        </w:numPr>
        <w:spacing w:after="0"/>
        <w:rPr>
          <w:color w:val="00B050"/>
        </w:rPr>
      </w:pPr>
      <w:r>
        <w:rPr>
          <w:color w:val="00B050"/>
        </w:rPr>
        <w:t>In 2018, the IC will fund EBF for a total amount of 17,5 million euro</w:t>
      </w:r>
    </w:p>
    <w:p w14:paraId="408B8826" w14:textId="77777777" w:rsidR="00C85137" w:rsidRPr="00200F0D" w:rsidRDefault="00C85137" w:rsidP="00C85137">
      <w:pPr>
        <w:pStyle w:val="Paragrafoelenco"/>
        <w:spacing w:after="0"/>
        <w:rPr>
          <w:color w:val="FF0000"/>
        </w:rPr>
      </w:pPr>
    </w:p>
    <w:p w14:paraId="7398E095" w14:textId="40131B72" w:rsidR="00102A4B" w:rsidRPr="00D353B8" w:rsidRDefault="00102A4B" w:rsidP="00487CE0">
      <w:pPr>
        <w:pStyle w:val="Titolo3"/>
        <w:spacing w:line="240" w:lineRule="auto"/>
        <w:rPr>
          <w:rFonts w:ascii="Segoe UI" w:hAnsi="Segoe UI" w:cs="Segoe UI"/>
        </w:rPr>
      </w:pPr>
      <w:bookmarkStart w:id="47" w:name="_Toc479577207"/>
      <w:r w:rsidRPr="00D353B8">
        <w:rPr>
          <w:rFonts w:ascii="Segoe UI" w:hAnsi="Segoe UI" w:cs="Segoe UI"/>
        </w:rPr>
        <w:t xml:space="preserve">Efficiency gains </w:t>
      </w:r>
      <w:r w:rsidR="00204187" w:rsidRPr="00D353B8">
        <w:rPr>
          <w:rFonts w:ascii="Segoe UI" w:hAnsi="Segoe UI" w:cs="Segoe UI"/>
        </w:rPr>
        <w:t xml:space="preserve"> </w:t>
      </w:r>
      <w:bookmarkEnd w:id="47"/>
    </w:p>
    <w:p w14:paraId="730332E6" w14:textId="78E8F61F" w:rsidR="00102A4B" w:rsidRPr="00D353B8" w:rsidRDefault="00102A4B"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7F10FAB3" w14:textId="73124FCB" w:rsidR="00102A4B" w:rsidRPr="00D353B8" w:rsidRDefault="00102A4B" w:rsidP="00487CE0">
      <w:pPr>
        <w:pStyle w:val="Titolo3"/>
        <w:spacing w:line="240" w:lineRule="auto"/>
        <w:rPr>
          <w:rFonts w:ascii="Segoe UI" w:hAnsi="Segoe UI" w:cs="Segoe UI"/>
        </w:rPr>
      </w:pPr>
      <w:bookmarkStart w:id="48" w:name="_Toc479577208"/>
      <w:r w:rsidRPr="00D353B8">
        <w:rPr>
          <w:rFonts w:ascii="Segoe UI" w:hAnsi="Segoe UI" w:cs="Segoe UI"/>
        </w:rPr>
        <w:t xml:space="preserve">Good practices and lessons learned </w:t>
      </w:r>
      <w:r w:rsidR="00204187" w:rsidRPr="00D353B8">
        <w:rPr>
          <w:rFonts w:ascii="Segoe UI" w:hAnsi="Segoe UI" w:cs="Segoe UI"/>
        </w:rPr>
        <w:t xml:space="preserve"> </w:t>
      </w:r>
      <w:bookmarkEnd w:id="48"/>
    </w:p>
    <w:p w14:paraId="496EA05C" w14:textId="77777777" w:rsidR="00102A4B" w:rsidRPr="00D353B8" w:rsidRDefault="00102A4B" w:rsidP="00487CE0">
      <w:pPr>
        <w:spacing w:after="0" w:line="240" w:lineRule="auto"/>
        <w:rPr>
          <w:rFonts w:ascii="Segoe UI" w:hAnsi="Segoe UI" w:cs="Segoe UI"/>
        </w:rPr>
      </w:pPr>
      <w:r w:rsidRPr="00D353B8">
        <w:rPr>
          <w:rFonts w:ascii="Segoe UI" w:hAnsi="Segoe UI" w:cs="Segoe UI"/>
        </w:rPr>
        <w:t>Which concrete action(s) have had the most success (both internally and in cooperation with other signatories) to implement the commitments of the work stream? And why?</w:t>
      </w:r>
    </w:p>
    <w:p w14:paraId="340AC2AA" w14:textId="77777777" w:rsidR="00102A4B" w:rsidRPr="00D353B8" w:rsidRDefault="00102A4B" w:rsidP="00487CE0">
      <w:pPr>
        <w:pStyle w:val="Titolo2"/>
        <w:spacing w:before="0" w:line="240" w:lineRule="auto"/>
        <w:rPr>
          <w:rFonts w:cs="Segoe UI"/>
          <w:szCs w:val="24"/>
        </w:rPr>
      </w:pPr>
      <w:bookmarkStart w:id="49" w:name="_Toc479577209"/>
      <w:r w:rsidRPr="00D353B8">
        <w:rPr>
          <w:rFonts w:cs="Segoe UI"/>
          <w:szCs w:val="24"/>
        </w:rPr>
        <w:lastRenderedPageBreak/>
        <w:t>Work stream 9 – Reporting requirements</w:t>
      </w:r>
      <w:bookmarkEnd w:id="49"/>
    </w:p>
    <w:p w14:paraId="4C47EE80" w14:textId="77777777" w:rsidR="003B0FF1" w:rsidRPr="00D353B8" w:rsidRDefault="003B0FF1" w:rsidP="00487CE0">
      <w:pPr>
        <w:autoSpaceDE w:val="0"/>
        <w:autoSpaceDN w:val="0"/>
        <w:adjustRightInd w:val="0"/>
        <w:spacing w:after="0" w:line="240" w:lineRule="auto"/>
        <w:rPr>
          <w:rFonts w:ascii="Segoe UI" w:hAnsi="Segoe UI" w:cs="Segoe UI"/>
          <w:i/>
          <w:iCs/>
        </w:rPr>
      </w:pPr>
    </w:p>
    <w:p w14:paraId="5CD885A4" w14:textId="77777777" w:rsidR="00166879" w:rsidRPr="00D353B8" w:rsidRDefault="00166879"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7E95839E" w14:textId="77777777" w:rsidR="003B0FF1" w:rsidRPr="00D353B8" w:rsidRDefault="003B0FF1" w:rsidP="00487CE0">
      <w:pPr>
        <w:autoSpaceDE w:val="0"/>
        <w:autoSpaceDN w:val="0"/>
        <w:adjustRightInd w:val="0"/>
        <w:spacing w:after="0" w:line="240" w:lineRule="auto"/>
        <w:rPr>
          <w:rFonts w:ascii="Segoe UI" w:hAnsi="Segoe UI" w:cs="Segoe UI"/>
          <w:i/>
          <w:iCs/>
        </w:rPr>
      </w:pPr>
    </w:p>
    <w:p w14:paraId="76B01716" w14:textId="5FEAE845" w:rsidR="00166879" w:rsidRPr="00D353B8" w:rsidRDefault="00166879" w:rsidP="00CE6B1D">
      <w:pPr>
        <w:pStyle w:val="Paragrafoelenco"/>
        <w:numPr>
          <w:ilvl w:val="0"/>
          <w:numId w:val="24"/>
        </w:numPr>
        <w:autoSpaceDE w:val="0"/>
        <w:autoSpaceDN w:val="0"/>
        <w:adjustRightInd w:val="0"/>
        <w:spacing w:after="0" w:line="240" w:lineRule="auto"/>
        <w:rPr>
          <w:rFonts w:ascii="Segoe UI" w:hAnsi="Segoe UI" w:cs="Segoe UI"/>
          <w:i/>
        </w:rPr>
      </w:pPr>
      <w:r w:rsidRPr="00D353B8">
        <w:rPr>
          <w:rFonts w:ascii="Segoe UI" w:hAnsi="Segoe UI" w:cs="Segoe UI"/>
          <w:i/>
        </w:rPr>
        <w:t>Simplify and harmonise reporting requirements by the end of 2018 by reducing its volume,</w:t>
      </w:r>
      <w:r w:rsidR="003B0FF1" w:rsidRPr="00D353B8">
        <w:rPr>
          <w:rFonts w:ascii="Segoe UI" w:hAnsi="Segoe UI" w:cs="Segoe UI"/>
          <w:i/>
        </w:rPr>
        <w:t xml:space="preserve"> </w:t>
      </w:r>
      <w:r w:rsidRPr="00D353B8">
        <w:rPr>
          <w:rFonts w:ascii="Segoe UI" w:hAnsi="Segoe UI" w:cs="Segoe UI"/>
          <w:i/>
        </w:rPr>
        <w:t>jointly deciding on common terminology, identifying core requirements and developing a</w:t>
      </w:r>
      <w:r w:rsidR="003B0FF1" w:rsidRPr="00D353B8">
        <w:rPr>
          <w:rFonts w:ascii="Segoe UI" w:hAnsi="Segoe UI" w:cs="Segoe UI"/>
          <w:i/>
        </w:rPr>
        <w:t xml:space="preserve"> </w:t>
      </w:r>
      <w:r w:rsidRPr="00D353B8">
        <w:rPr>
          <w:rFonts w:ascii="Segoe UI" w:hAnsi="Segoe UI" w:cs="Segoe UI"/>
          <w:i/>
        </w:rPr>
        <w:t>common report structure.</w:t>
      </w:r>
    </w:p>
    <w:p w14:paraId="51DD7B3A" w14:textId="77777777" w:rsidR="003B0FF1" w:rsidRPr="00D353B8" w:rsidRDefault="003B0FF1" w:rsidP="00487CE0">
      <w:pPr>
        <w:pStyle w:val="Paragrafoelenco"/>
        <w:autoSpaceDE w:val="0"/>
        <w:autoSpaceDN w:val="0"/>
        <w:adjustRightInd w:val="0"/>
        <w:spacing w:after="0" w:line="240" w:lineRule="auto"/>
        <w:ind w:left="360"/>
        <w:rPr>
          <w:rFonts w:ascii="Segoe UI" w:hAnsi="Segoe UI" w:cs="Segoe UI"/>
          <w:i/>
        </w:rPr>
      </w:pPr>
    </w:p>
    <w:p w14:paraId="20A3BFDE" w14:textId="6F54F232" w:rsidR="003B0FF1" w:rsidRPr="00282EC5" w:rsidRDefault="00166879" w:rsidP="00CE6B1D">
      <w:pPr>
        <w:pStyle w:val="Paragrafoelenco"/>
        <w:numPr>
          <w:ilvl w:val="0"/>
          <w:numId w:val="24"/>
        </w:numPr>
        <w:autoSpaceDE w:val="0"/>
        <w:autoSpaceDN w:val="0"/>
        <w:adjustRightInd w:val="0"/>
        <w:spacing w:after="0" w:line="240" w:lineRule="auto"/>
        <w:rPr>
          <w:rFonts w:ascii="Segoe UI" w:hAnsi="Segoe UI" w:cs="Segoe UI"/>
          <w:i/>
        </w:rPr>
      </w:pPr>
      <w:r w:rsidRPr="00282EC5">
        <w:rPr>
          <w:rFonts w:ascii="Segoe UI" w:hAnsi="Segoe UI" w:cs="Segoe UI"/>
          <w:i/>
        </w:rPr>
        <w:t>Invest in technology and reporting systems to enable better access to information.</w:t>
      </w:r>
    </w:p>
    <w:p w14:paraId="1BCCF370" w14:textId="77777777" w:rsidR="003B0FF1" w:rsidRPr="00D353B8" w:rsidRDefault="003B0FF1" w:rsidP="00487CE0">
      <w:pPr>
        <w:pStyle w:val="Paragrafoelenco"/>
        <w:autoSpaceDE w:val="0"/>
        <w:autoSpaceDN w:val="0"/>
        <w:adjustRightInd w:val="0"/>
        <w:spacing w:after="0" w:line="240" w:lineRule="auto"/>
        <w:ind w:left="360"/>
        <w:rPr>
          <w:rFonts w:ascii="Segoe UI" w:hAnsi="Segoe UI" w:cs="Segoe UI"/>
          <w:i/>
        </w:rPr>
      </w:pPr>
    </w:p>
    <w:p w14:paraId="29ABA287" w14:textId="2D3C6205" w:rsidR="00FE6452" w:rsidRPr="00D353B8" w:rsidRDefault="00166879" w:rsidP="00CE6B1D">
      <w:pPr>
        <w:pStyle w:val="Paragrafoelenco"/>
        <w:numPr>
          <w:ilvl w:val="0"/>
          <w:numId w:val="24"/>
        </w:numPr>
        <w:autoSpaceDE w:val="0"/>
        <w:autoSpaceDN w:val="0"/>
        <w:adjustRightInd w:val="0"/>
        <w:spacing w:after="0" w:line="240" w:lineRule="auto"/>
        <w:rPr>
          <w:rFonts w:ascii="Segoe UI" w:hAnsi="Segoe UI" w:cs="Segoe UI"/>
          <w:i/>
        </w:rPr>
      </w:pPr>
      <w:r w:rsidRPr="00D353B8">
        <w:rPr>
          <w:rFonts w:ascii="Segoe UI" w:hAnsi="Segoe UI" w:cs="Segoe UI"/>
          <w:i/>
        </w:rPr>
        <w:t>Enhance the quality of reporting to better capture results, enable learning and increase the</w:t>
      </w:r>
      <w:r w:rsidR="003B0FF1" w:rsidRPr="00D353B8">
        <w:rPr>
          <w:rFonts w:ascii="Segoe UI" w:hAnsi="Segoe UI" w:cs="Segoe UI"/>
          <w:i/>
        </w:rPr>
        <w:t xml:space="preserve"> </w:t>
      </w:r>
      <w:r w:rsidRPr="00D353B8">
        <w:rPr>
          <w:rFonts w:ascii="Segoe UI" w:hAnsi="Segoe UI" w:cs="Segoe UI"/>
          <w:i/>
        </w:rPr>
        <w:t>efficiency of reporting.</w:t>
      </w:r>
    </w:p>
    <w:p w14:paraId="2AA26909" w14:textId="77777777" w:rsidR="00FE6452" w:rsidRPr="00D353B8" w:rsidRDefault="00FE6452" w:rsidP="00487CE0">
      <w:pPr>
        <w:pBdr>
          <w:bottom w:val="single" w:sz="12" w:space="1" w:color="auto"/>
        </w:pBdr>
        <w:spacing w:line="240" w:lineRule="auto"/>
        <w:rPr>
          <w:rFonts w:ascii="Segoe UI" w:hAnsi="Segoe UI" w:cs="Segoe UI"/>
          <w:i/>
        </w:rPr>
      </w:pPr>
    </w:p>
    <w:p w14:paraId="1BDAB40C" w14:textId="77777777" w:rsidR="00102A4B" w:rsidRPr="00D353B8" w:rsidRDefault="00102A4B" w:rsidP="00CE6B1D">
      <w:pPr>
        <w:pStyle w:val="Titolo3"/>
        <w:numPr>
          <w:ilvl w:val="0"/>
          <w:numId w:val="8"/>
        </w:numPr>
        <w:spacing w:line="240" w:lineRule="auto"/>
        <w:rPr>
          <w:rFonts w:ascii="Segoe UI" w:hAnsi="Segoe UI" w:cs="Segoe UI"/>
        </w:rPr>
      </w:pPr>
      <w:bookmarkStart w:id="50" w:name="_Toc479577210"/>
      <w:r w:rsidRPr="00D353B8">
        <w:rPr>
          <w:rFonts w:ascii="Segoe UI" w:hAnsi="Segoe UI" w:cs="Segoe UI"/>
        </w:rPr>
        <w:t>Baseline (only in year 1)</w:t>
      </w:r>
      <w:bookmarkEnd w:id="50"/>
    </w:p>
    <w:p w14:paraId="3CC5E24A" w14:textId="36BBF71F" w:rsidR="00102A4B" w:rsidRDefault="00102A4B"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01CC32A9" w14:textId="77777777" w:rsidR="00167199" w:rsidRDefault="00167199" w:rsidP="00CE6B1D">
      <w:pPr>
        <w:pStyle w:val="Paragrafoelenco"/>
        <w:numPr>
          <w:ilvl w:val="0"/>
          <w:numId w:val="38"/>
        </w:numPr>
        <w:spacing w:after="0"/>
      </w:pPr>
      <w:r>
        <w:rPr>
          <w:color w:val="FF0000"/>
        </w:rPr>
        <w:t>Since 2009, the Italian Cooperation (IC) started a process to standardise its proposals and reporting formats, in order to simplify and harmonise them. Simplified project formats were available for CSOs projects and for bilateral programmes managed by IC field offices.</w:t>
      </w:r>
    </w:p>
    <w:p w14:paraId="04992279" w14:textId="77777777" w:rsidR="00167199" w:rsidRPr="00D353B8" w:rsidRDefault="00167199" w:rsidP="00487CE0">
      <w:pPr>
        <w:spacing w:after="0" w:line="240" w:lineRule="auto"/>
        <w:rPr>
          <w:rFonts w:ascii="Segoe UI" w:hAnsi="Segoe UI" w:cs="Segoe UI"/>
        </w:rPr>
      </w:pPr>
    </w:p>
    <w:p w14:paraId="1D9210AA" w14:textId="77777777" w:rsidR="00102A4B" w:rsidRPr="00D353B8" w:rsidRDefault="00102A4B" w:rsidP="00487CE0">
      <w:pPr>
        <w:pStyle w:val="Titolo3"/>
        <w:spacing w:line="240" w:lineRule="auto"/>
        <w:rPr>
          <w:rFonts w:ascii="Segoe UI" w:hAnsi="Segoe UI" w:cs="Segoe UI"/>
        </w:rPr>
      </w:pPr>
      <w:bookmarkStart w:id="51" w:name="_Toc479577211"/>
      <w:r w:rsidRPr="00D353B8">
        <w:rPr>
          <w:rFonts w:ascii="Segoe UI" w:hAnsi="Segoe UI" w:cs="Segoe UI"/>
        </w:rPr>
        <w:t>Progress to date</w:t>
      </w:r>
      <w:bookmarkEnd w:id="51"/>
      <w:r w:rsidRPr="00D353B8">
        <w:rPr>
          <w:rFonts w:ascii="Segoe UI" w:hAnsi="Segoe UI" w:cs="Segoe UI"/>
        </w:rPr>
        <w:t xml:space="preserve"> </w:t>
      </w:r>
    </w:p>
    <w:p w14:paraId="23459442" w14:textId="58EB5D66" w:rsidR="005E22F1" w:rsidRDefault="00102A4B"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4E499C2D" w14:textId="77777777" w:rsidR="00167199" w:rsidRPr="001F25FA" w:rsidRDefault="00167199" w:rsidP="00CE6B1D">
      <w:pPr>
        <w:pStyle w:val="Paragrafoelenco"/>
        <w:numPr>
          <w:ilvl w:val="0"/>
          <w:numId w:val="38"/>
        </w:numPr>
        <w:spacing w:after="0"/>
        <w:rPr>
          <w:color w:val="FF0000"/>
        </w:rPr>
      </w:pPr>
      <w:r>
        <w:rPr>
          <w:color w:val="FF0000"/>
        </w:rPr>
        <w:t xml:space="preserve">In October 2016 new formats have been approved, introducing more flexibility in the selection of indicators but – at the same time – requesting a better definition of the same </w:t>
      </w:r>
      <w:r w:rsidRPr="001F25FA">
        <w:rPr>
          <w:color w:val="FF0000"/>
        </w:rPr>
        <w:t xml:space="preserve">indicators in order to </w:t>
      </w:r>
      <w:r>
        <w:rPr>
          <w:color w:val="FF0000"/>
        </w:rPr>
        <w:t>improve the</w:t>
      </w:r>
      <w:r w:rsidRPr="001F25FA">
        <w:rPr>
          <w:color w:val="FF0000"/>
        </w:rPr>
        <w:t xml:space="preserve"> analysis of results achieved by programmes / projects.  </w:t>
      </w:r>
    </w:p>
    <w:p w14:paraId="78F94EF9" w14:textId="77777777" w:rsidR="00167199" w:rsidRDefault="00167199" w:rsidP="00CE6B1D">
      <w:pPr>
        <w:pStyle w:val="Paragrafoelenco"/>
        <w:numPr>
          <w:ilvl w:val="0"/>
          <w:numId w:val="38"/>
        </w:numPr>
        <w:spacing w:after="0"/>
        <w:rPr>
          <w:color w:val="FF0000"/>
        </w:rPr>
      </w:pPr>
      <w:r>
        <w:rPr>
          <w:color w:val="FF0000"/>
        </w:rPr>
        <w:t>Regarding multilateral programmes</w:t>
      </w:r>
      <w:r w:rsidRPr="001F25FA">
        <w:rPr>
          <w:color w:val="FF0000"/>
        </w:rPr>
        <w:t>, Italy does not request multilateral organizations to use a specific reporting format; however a narrative report is highly recommended, according to templates used by different partner’s organizations. Project amendments are also allowed upon request.</w:t>
      </w:r>
    </w:p>
    <w:p w14:paraId="20F81E3B" w14:textId="10026B15" w:rsidR="005116B2" w:rsidRPr="005116B2" w:rsidRDefault="005116B2" w:rsidP="005116B2">
      <w:pPr>
        <w:pStyle w:val="Paragrafoelenco"/>
        <w:numPr>
          <w:ilvl w:val="0"/>
          <w:numId w:val="38"/>
        </w:numPr>
        <w:spacing w:after="0"/>
        <w:rPr>
          <w:color w:val="00B050"/>
        </w:rPr>
      </w:pPr>
      <w:r w:rsidRPr="005116B2">
        <w:rPr>
          <w:color w:val="00B050"/>
        </w:rPr>
        <w:t>Italy</w:t>
      </w:r>
      <w:r>
        <w:rPr>
          <w:color w:val="00B050"/>
        </w:rPr>
        <w:t xml:space="preserve"> is taking part at the “</w:t>
      </w:r>
      <w:r w:rsidRPr="005116B2">
        <w:rPr>
          <w:color w:val="00B050"/>
        </w:rPr>
        <w:t>Harmonized Narrative Reporting Pilot</w:t>
      </w:r>
      <w:r>
        <w:rPr>
          <w:color w:val="00B050"/>
        </w:rPr>
        <w:t>” for all the t</w:t>
      </w:r>
      <w:r w:rsidR="00E70FD1">
        <w:rPr>
          <w:color w:val="00B050"/>
        </w:rPr>
        <w:t>h</w:t>
      </w:r>
      <w:r>
        <w:rPr>
          <w:color w:val="00B050"/>
        </w:rPr>
        <w:t>re</w:t>
      </w:r>
      <w:r w:rsidR="00E70FD1">
        <w:rPr>
          <w:color w:val="00B050"/>
        </w:rPr>
        <w:t>e</w:t>
      </w:r>
      <w:r>
        <w:rPr>
          <w:color w:val="00B050"/>
        </w:rPr>
        <w:t xml:space="preserve"> countries proposed (Myanmar, Somalia and Iraq). The first two call for proposal </w:t>
      </w:r>
      <w:r w:rsidR="00E70FD1">
        <w:rPr>
          <w:color w:val="00B050"/>
        </w:rPr>
        <w:t xml:space="preserve">(Iraq and Somalia) </w:t>
      </w:r>
      <w:r>
        <w:rPr>
          <w:color w:val="00B050"/>
        </w:rPr>
        <w:t xml:space="preserve">with the </w:t>
      </w:r>
      <w:r w:rsidR="00E70FD1">
        <w:rPr>
          <w:color w:val="00B050"/>
        </w:rPr>
        <w:t>8+3 Template were launched in January 2018.</w:t>
      </w:r>
    </w:p>
    <w:p w14:paraId="0F57A47D" w14:textId="77777777" w:rsidR="00167199" w:rsidRDefault="00167199" w:rsidP="00167199">
      <w:pPr>
        <w:pStyle w:val="Paragrafoelenco"/>
        <w:spacing w:after="0"/>
      </w:pPr>
    </w:p>
    <w:p w14:paraId="00DDECF8" w14:textId="77777777" w:rsidR="00102A4B" w:rsidRPr="00282EC5" w:rsidRDefault="00102A4B" w:rsidP="00487CE0">
      <w:pPr>
        <w:pStyle w:val="Titolo3"/>
        <w:spacing w:line="240" w:lineRule="auto"/>
        <w:rPr>
          <w:rFonts w:ascii="Segoe UI" w:hAnsi="Segoe UI" w:cs="Segoe UI"/>
        </w:rPr>
      </w:pPr>
      <w:bookmarkStart w:id="52" w:name="_Toc479577212"/>
      <w:r w:rsidRPr="00282EC5">
        <w:rPr>
          <w:rFonts w:ascii="Segoe UI" w:hAnsi="Segoe UI" w:cs="Segoe UI"/>
        </w:rPr>
        <w:t>Planned next steps</w:t>
      </w:r>
      <w:bookmarkEnd w:id="52"/>
      <w:r w:rsidRPr="00282EC5">
        <w:rPr>
          <w:rFonts w:ascii="Segoe UI" w:hAnsi="Segoe UI" w:cs="Segoe UI"/>
        </w:rPr>
        <w:t xml:space="preserve"> </w:t>
      </w:r>
    </w:p>
    <w:p w14:paraId="00B6CE93" w14:textId="04791635" w:rsidR="00102A4B" w:rsidRPr="00282EC5" w:rsidRDefault="00102A4B" w:rsidP="00487CE0">
      <w:pPr>
        <w:spacing w:after="0" w:line="240" w:lineRule="auto"/>
        <w:rPr>
          <w:rFonts w:ascii="Segoe UI" w:hAnsi="Segoe UI" w:cs="Segoe UI"/>
          <w:b/>
        </w:rPr>
      </w:pPr>
      <w:r w:rsidRPr="00282EC5">
        <w:rPr>
          <w:rFonts w:ascii="Segoe UI" w:hAnsi="Segoe UI" w:cs="Segoe UI"/>
        </w:rPr>
        <w:t>What are the specific next steps which you plan to undertake to implement the commitments (with a focus on the next 2 years)?</w:t>
      </w:r>
      <w:r w:rsidRPr="00282EC5">
        <w:rPr>
          <w:rFonts w:ascii="Segoe UI" w:hAnsi="Segoe UI" w:cs="Segoe UI"/>
          <w:b/>
        </w:rPr>
        <w:t xml:space="preserve"> </w:t>
      </w:r>
    </w:p>
    <w:p w14:paraId="634A42CD" w14:textId="3F0E63D5" w:rsidR="00167199" w:rsidRPr="00282EC5" w:rsidRDefault="00E70FD1" w:rsidP="00CE6B1D">
      <w:pPr>
        <w:pStyle w:val="Paragrafoelenco"/>
        <w:numPr>
          <w:ilvl w:val="0"/>
          <w:numId w:val="38"/>
        </w:numPr>
        <w:spacing w:after="0"/>
        <w:rPr>
          <w:color w:val="00B050"/>
        </w:rPr>
      </w:pPr>
      <w:r w:rsidRPr="00282EC5">
        <w:rPr>
          <w:color w:val="00B050"/>
        </w:rPr>
        <w:t xml:space="preserve">We will continue working with the Harmonized Narrative Reporting Pilot. </w:t>
      </w:r>
    </w:p>
    <w:p w14:paraId="3D6AF330" w14:textId="15C67908" w:rsidR="001E2B63" w:rsidRPr="00282EC5" w:rsidRDefault="001E2B63" w:rsidP="00CE6B1D">
      <w:pPr>
        <w:pStyle w:val="Paragrafoelenco"/>
        <w:numPr>
          <w:ilvl w:val="0"/>
          <w:numId w:val="38"/>
        </w:numPr>
        <w:spacing w:after="0"/>
        <w:rPr>
          <w:color w:val="00B050"/>
        </w:rPr>
      </w:pPr>
      <w:r w:rsidRPr="00282EC5">
        <w:rPr>
          <w:color w:val="00B050"/>
        </w:rPr>
        <w:t xml:space="preserve">Italy is planning to set up an on-line platform to </w:t>
      </w:r>
      <w:r w:rsidR="00E7538F" w:rsidRPr="00282EC5">
        <w:rPr>
          <w:color w:val="00B050"/>
        </w:rPr>
        <w:t xml:space="preserve">manage Call for proposals and to fill in CSOs project proposals and monitoring reports. Moreover, the IC is planning to further simplify and harmonize procedures and formats. </w:t>
      </w:r>
    </w:p>
    <w:p w14:paraId="3ED3ED7A" w14:textId="77777777" w:rsidR="00167199" w:rsidRPr="00D353B8" w:rsidRDefault="00167199" w:rsidP="00487CE0">
      <w:pPr>
        <w:spacing w:after="0" w:line="240" w:lineRule="auto"/>
        <w:rPr>
          <w:rFonts w:ascii="Segoe UI" w:hAnsi="Segoe UI" w:cs="Segoe UI"/>
          <w:b/>
        </w:rPr>
      </w:pPr>
    </w:p>
    <w:p w14:paraId="001F8D83" w14:textId="3A9A814E" w:rsidR="00102A4B" w:rsidRPr="00D353B8" w:rsidRDefault="00102A4B" w:rsidP="00487CE0">
      <w:pPr>
        <w:pStyle w:val="Titolo3"/>
        <w:spacing w:line="240" w:lineRule="auto"/>
        <w:rPr>
          <w:rFonts w:ascii="Segoe UI" w:hAnsi="Segoe UI" w:cs="Segoe UI"/>
        </w:rPr>
      </w:pPr>
      <w:bookmarkStart w:id="53" w:name="_Toc479577213"/>
      <w:r w:rsidRPr="00D353B8">
        <w:rPr>
          <w:rFonts w:ascii="Segoe UI" w:hAnsi="Segoe UI" w:cs="Segoe UI"/>
        </w:rPr>
        <w:lastRenderedPageBreak/>
        <w:t xml:space="preserve">Efficiency gains </w:t>
      </w:r>
      <w:r w:rsidR="00204187" w:rsidRPr="00D353B8">
        <w:rPr>
          <w:rFonts w:ascii="Segoe UI" w:hAnsi="Segoe UI" w:cs="Segoe UI"/>
        </w:rPr>
        <w:t xml:space="preserve"> </w:t>
      </w:r>
      <w:bookmarkEnd w:id="53"/>
    </w:p>
    <w:p w14:paraId="5711D8F4" w14:textId="606FF3F5" w:rsidR="00102A4B" w:rsidRPr="00D353B8" w:rsidRDefault="00102A4B"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03F2F2BB" w14:textId="67DE3F5C" w:rsidR="00102A4B" w:rsidRPr="00D353B8" w:rsidRDefault="00102A4B" w:rsidP="00487CE0">
      <w:pPr>
        <w:pStyle w:val="Titolo3"/>
        <w:spacing w:line="240" w:lineRule="auto"/>
        <w:rPr>
          <w:rFonts w:ascii="Segoe UI" w:hAnsi="Segoe UI" w:cs="Segoe UI"/>
        </w:rPr>
      </w:pPr>
      <w:bookmarkStart w:id="54" w:name="_Toc479577214"/>
      <w:r w:rsidRPr="00D353B8">
        <w:rPr>
          <w:rFonts w:ascii="Segoe UI" w:hAnsi="Segoe UI" w:cs="Segoe UI"/>
        </w:rPr>
        <w:t xml:space="preserve">Good practices and lessons learned </w:t>
      </w:r>
      <w:r w:rsidR="00204187" w:rsidRPr="00D353B8">
        <w:rPr>
          <w:rFonts w:ascii="Segoe UI" w:hAnsi="Segoe UI" w:cs="Segoe UI"/>
        </w:rPr>
        <w:t xml:space="preserve"> </w:t>
      </w:r>
      <w:bookmarkEnd w:id="54"/>
    </w:p>
    <w:p w14:paraId="1A569600" w14:textId="77777777" w:rsidR="00102A4B" w:rsidRPr="00D353B8" w:rsidRDefault="00102A4B" w:rsidP="00487CE0">
      <w:pPr>
        <w:spacing w:after="0" w:line="240" w:lineRule="auto"/>
        <w:rPr>
          <w:rFonts w:ascii="Segoe UI" w:hAnsi="Segoe UI" w:cs="Segoe UI"/>
        </w:rPr>
      </w:pPr>
      <w:r w:rsidRPr="00D353B8">
        <w:rPr>
          <w:rFonts w:ascii="Segoe UI" w:hAnsi="Segoe UI" w:cs="Segoe UI"/>
        </w:rPr>
        <w:t>Which concrete action(s) have had the most success (both internally and in cooperation with other signatories) to implement the commitments of the work stream? And why?</w:t>
      </w:r>
    </w:p>
    <w:p w14:paraId="34B15C48" w14:textId="77777777" w:rsidR="00AB0FBE" w:rsidRPr="00D353B8" w:rsidRDefault="00AB0FBE" w:rsidP="00487CE0">
      <w:pPr>
        <w:spacing w:after="0" w:line="240" w:lineRule="auto"/>
        <w:rPr>
          <w:rFonts w:ascii="Segoe UI" w:hAnsi="Segoe UI" w:cs="Segoe UI"/>
        </w:rPr>
      </w:pPr>
    </w:p>
    <w:p w14:paraId="0D77D2CE" w14:textId="0BF01FC6" w:rsidR="00166879" w:rsidRPr="00D353B8" w:rsidRDefault="00102A4B" w:rsidP="00487CE0">
      <w:pPr>
        <w:pStyle w:val="Titolo2"/>
        <w:spacing w:before="0" w:line="240" w:lineRule="auto"/>
        <w:rPr>
          <w:rFonts w:cs="Segoe UI"/>
          <w:szCs w:val="24"/>
        </w:rPr>
      </w:pPr>
      <w:bookmarkStart w:id="55" w:name="_Toc479577215"/>
      <w:r w:rsidRPr="00D353B8">
        <w:rPr>
          <w:rFonts w:cs="Segoe UI"/>
          <w:szCs w:val="24"/>
        </w:rPr>
        <w:lastRenderedPageBreak/>
        <w:t>Work stream 10 – Humanitarian – Development engagement</w:t>
      </w:r>
      <w:bookmarkEnd w:id="55"/>
    </w:p>
    <w:p w14:paraId="634E9D7F" w14:textId="77777777" w:rsidR="003B0FF1" w:rsidRPr="00D353B8" w:rsidRDefault="003B0FF1" w:rsidP="00487CE0">
      <w:pPr>
        <w:autoSpaceDE w:val="0"/>
        <w:autoSpaceDN w:val="0"/>
        <w:adjustRightInd w:val="0"/>
        <w:spacing w:after="0" w:line="240" w:lineRule="auto"/>
        <w:rPr>
          <w:rFonts w:ascii="Segoe UI" w:hAnsi="Segoe UI" w:cs="Segoe UI"/>
        </w:rPr>
      </w:pPr>
      <w:bookmarkStart w:id="56" w:name="_Toc479577216"/>
    </w:p>
    <w:p w14:paraId="59F39EBE" w14:textId="77777777" w:rsidR="00166879" w:rsidRPr="00D353B8" w:rsidRDefault="00166879"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59FCF7DD" w14:textId="77777777" w:rsidR="003B0FF1" w:rsidRPr="00D353B8" w:rsidRDefault="003B0FF1" w:rsidP="00487CE0">
      <w:pPr>
        <w:autoSpaceDE w:val="0"/>
        <w:autoSpaceDN w:val="0"/>
        <w:adjustRightInd w:val="0"/>
        <w:spacing w:after="0" w:line="240" w:lineRule="auto"/>
        <w:rPr>
          <w:rFonts w:ascii="Segoe UI" w:hAnsi="Segoe UI" w:cs="Segoe UI"/>
          <w:i/>
          <w:iCs/>
        </w:rPr>
      </w:pPr>
    </w:p>
    <w:p w14:paraId="12171086" w14:textId="50002211" w:rsidR="00166879" w:rsidRPr="00D353B8" w:rsidRDefault="00166879" w:rsidP="00CE6B1D">
      <w:pPr>
        <w:pStyle w:val="Paragrafoelenco"/>
        <w:numPr>
          <w:ilvl w:val="0"/>
          <w:numId w:val="25"/>
        </w:numPr>
        <w:autoSpaceDE w:val="0"/>
        <w:autoSpaceDN w:val="0"/>
        <w:adjustRightInd w:val="0"/>
        <w:spacing w:after="0" w:line="240" w:lineRule="auto"/>
        <w:rPr>
          <w:rFonts w:ascii="Segoe UI" w:hAnsi="Segoe UI" w:cs="Segoe UI"/>
          <w:i/>
          <w:iCs/>
        </w:rPr>
      </w:pPr>
      <w:r w:rsidRPr="00D353B8">
        <w:rPr>
          <w:rFonts w:ascii="Segoe UI" w:hAnsi="Segoe UI" w:cs="Segoe UI"/>
          <w:i/>
          <w:iCs/>
        </w:rPr>
        <w:t>Use existing resources and capabilities better to shrink humanitarian needs over the long</w:t>
      </w:r>
      <w:r w:rsidR="00FE6452" w:rsidRPr="00D353B8">
        <w:rPr>
          <w:rFonts w:ascii="Segoe UI" w:hAnsi="Segoe UI" w:cs="Segoe UI"/>
          <w:i/>
          <w:iCs/>
        </w:rPr>
        <w:t xml:space="preserve"> </w:t>
      </w:r>
      <w:r w:rsidRPr="00D353B8">
        <w:rPr>
          <w:rFonts w:ascii="Segoe UI" w:hAnsi="Segoe UI" w:cs="Segoe UI"/>
          <w:i/>
          <w:iCs/>
        </w:rPr>
        <w:t>term with the view of contributing to the outcomes of the Sustainable Development Goals.</w:t>
      </w:r>
      <w:r w:rsidR="00FE6452" w:rsidRPr="00D353B8">
        <w:rPr>
          <w:rFonts w:ascii="Segoe UI" w:hAnsi="Segoe UI" w:cs="Segoe UI"/>
          <w:i/>
          <w:iCs/>
        </w:rPr>
        <w:t xml:space="preserve"> </w:t>
      </w:r>
      <w:r w:rsidRPr="00D353B8">
        <w:rPr>
          <w:rFonts w:ascii="Segoe UI" w:hAnsi="Segoe UI" w:cs="Segoe UI"/>
          <w:i/>
          <w:iCs/>
        </w:rPr>
        <w:t>Significantly increase prevention, mitigation and preparedness for early action to anticipate</w:t>
      </w:r>
      <w:r w:rsidR="00FE6452" w:rsidRPr="00D353B8">
        <w:rPr>
          <w:rFonts w:ascii="Segoe UI" w:hAnsi="Segoe UI" w:cs="Segoe UI"/>
          <w:i/>
          <w:iCs/>
        </w:rPr>
        <w:t xml:space="preserve"> </w:t>
      </w:r>
      <w:r w:rsidRPr="00D353B8">
        <w:rPr>
          <w:rFonts w:ascii="Segoe UI" w:hAnsi="Segoe UI" w:cs="Segoe UI"/>
          <w:i/>
          <w:iCs/>
        </w:rPr>
        <w:t>and secure resources for recovery. This will need to be the focus not only of aid</w:t>
      </w:r>
      <w:r w:rsidR="00FE6452" w:rsidRPr="00D353B8">
        <w:rPr>
          <w:rFonts w:ascii="Segoe UI" w:hAnsi="Segoe UI" w:cs="Segoe UI"/>
          <w:i/>
          <w:iCs/>
        </w:rPr>
        <w:t xml:space="preserve"> </w:t>
      </w:r>
      <w:r w:rsidRPr="00D353B8">
        <w:rPr>
          <w:rFonts w:ascii="Segoe UI" w:hAnsi="Segoe UI" w:cs="Segoe UI"/>
          <w:i/>
          <w:iCs/>
        </w:rPr>
        <w:t>organisations and donors but also of national governments at all levels, civil society, and the</w:t>
      </w:r>
      <w:r w:rsidR="00FE6452" w:rsidRPr="00D353B8">
        <w:rPr>
          <w:rFonts w:ascii="Segoe UI" w:hAnsi="Segoe UI" w:cs="Segoe UI"/>
          <w:i/>
          <w:iCs/>
        </w:rPr>
        <w:t xml:space="preserve"> </w:t>
      </w:r>
      <w:r w:rsidRPr="00D353B8">
        <w:rPr>
          <w:rFonts w:ascii="Segoe UI" w:hAnsi="Segoe UI" w:cs="Segoe UI"/>
          <w:i/>
          <w:iCs/>
        </w:rPr>
        <w:t>private sector.</w:t>
      </w:r>
    </w:p>
    <w:p w14:paraId="60B96550" w14:textId="77777777" w:rsidR="00FE6452" w:rsidRPr="00D353B8" w:rsidRDefault="00FE6452" w:rsidP="00487CE0">
      <w:pPr>
        <w:pStyle w:val="Paragrafoelenco"/>
        <w:autoSpaceDE w:val="0"/>
        <w:autoSpaceDN w:val="0"/>
        <w:adjustRightInd w:val="0"/>
        <w:spacing w:after="0" w:line="240" w:lineRule="auto"/>
        <w:rPr>
          <w:rFonts w:ascii="Segoe UI" w:hAnsi="Segoe UI" w:cs="Segoe UI"/>
          <w:i/>
          <w:iCs/>
        </w:rPr>
      </w:pPr>
    </w:p>
    <w:p w14:paraId="20074090" w14:textId="451FE99C" w:rsidR="00166879" w:rsidRPr="00D353B8" w:rsidRDefault="00166879" w:rsidP="00CE6B1D">
      <w:pPr>
        <w:pStyle w:val="Paragrafoelenco"/>
        <w:numPr>
          <w:ilvl w:val="0"/>
          <w:numId w:val="25"/>
        </w:numPr>
        <w:autoSpaceDE w:val="0"/>
        <w:autoSpaceDN w:val="0"/>
        <w:adjustRightInd w:val="0"/>
        <w:spacing w:after="0" w:line="240" w:lineRule="auto"/>
        <w:rPr>
          <w:rFonts w:ascii="Segoe UI" w:hAnsi="Segoe UI" w:cs="Segoe UI"/>
          <w:i/>
          <w:iCs/>
        </w:rPr>
      </w:pPr>
      <w:r w:rsidRPr="00D353B8">
        <w:rPr>
          <w:rFonts w:ascii="Segoe UI" w:hAnsi="Segoe UI" w:cs="Segoe UI"/>
          <w:i/>
          <w:iCs/>
        </w:rPr>
        <w:t>Invest in durable solutions for refugees, internally displaced people and sustainable support</w:t>
      </w:r>
      <w:r w:rsidR="00FE6452" w:rsidRPr="00D353B8">
        <w:rPr>
          <w:rFonts w:ascii="Segoe UI" w:hAnsi="Segoe UI" w:cs="Segoe UI"/>
          <w:i/>
          <w:iCs/>
        </w:rPr>
        <w:t xml:space="preserve"> </w:t>
      </w:r>
      <w:r w:rsidRPr="00D353B8">
        <w:rPr>
          <w:rFonts w:ascii="Segoe UI" w:hAnsi="Segoe UI" w:cs="Segoe UI"/>
          <w:i/>
          <w:iCs/>
        </w:rPr>
        <w:t>to migrants, returnees and host/receiving communities, as well as for other situations of</w:t>
      </w:r>
      <w:r w:rsidR="00FE6452" w:rsidRPr="00D353B8">
        <w:rPr>
          <w:rFonts w:ascii="Segoe UI" w:hAnsi="Segoe UI" w:cs="Segoe UI"/>
          <w:i/>
          <w:iCs/>
        </w:rPr>
        <w:t xml:space="preserve"> </w:t>
      </w:r>
      <w:r w:rsidRPr="00D353B8">
        <w:rPr>
          <w:rFonts w:ascii="Segoe UI" w:hAnsi="Segoe UI" w:cs="Segoe UI"/>
          <w:i/>
          <w:iCs/>
        </w:rPr>
        <w:t>recurring vulnerabilities.</w:t>
      </w:r>
    </w:p>
    <w:p w14:paraId="037FBBB3" w14:textId="77777777" w:rsidR="00FE6452" w:rsidRPr="00D353B8" w:rsidRDefault="00FE6452" w:rsidP="00487CE0">
      <w:pPr>
        <w:pStyle w:val="Paragrafoelenco"/>
        <w:spacing w:line="240" w:lineRule="auto"/>
        <w:rPr>
          <w:rFonts w:ascii="Segoe UI" w:hAnsi="Segoe UI" w:cs="Segoe UI"/>
          <w:i/>
          <w:iCs/>
        </w:rPr>
      </w:pPr>
    </w:p>
    <w:p w14:paraId="607C97D6" w14:textId="77777777" w:rsidR="00FE6452" w:rsidRPr="00D353B8" w:rsidRDefault="00166879" w:rsidP="00CE6B1D">
      <w:pPr>
        <w:pStyle w:val="Paragrafoelenco"/>
        <w:numPr>
          <w:ilvl w:val="0"/>
          <w:numId w:val="25"/>
        </w:numPr>
        <w:autoSpaceDE w:val="0"/>
        <w:autoSpaceDN w:val="0"/>
        <w:adjustRightInd w:val="0"/>
        <w:spacing w:after="0" w:line="240" w:lineRule="auto"/>
        <w:rPr>
          <w:rFonts w:ascii="Segoe UI" w:hAnsi="Segoe UI" w:cs="Segoe UI"/>
          <w:i/>
          <w:iCs/>
        </w:rPr>
      </w:pPr>
      <w:r w:rsidRPr="00D353B8">
        <w:rPr>
          <w:rFonts w:ascii="Segoe UI" w:hAnsi="Segoe UI" w:cs="Segoe UI"/>
          <w:i/>
          <w:iCs/>
        </w:rPr>
        <w:t>Increase social protection programmes and strengthen national and local systems and</w:t>
      </w:r>
      <w:r w:rsidR="00FE6452" w:rsidRPr="00D353B8">
        <w:rPr>
          <w:rFonts w:ascii="Segoe UI" w:hAnsi="Segoe UI" w:cs="Segoe UI"/>
          <w:i/>
          <w:iCs/>
        </w:rPr>
        <w:t xml:space="preserve"> </w:t>
      </w:r>
      <w:r w:rsidRPr="00D353B8">
        <w:rPr>
          <w:rFonts w:ascii="Segoe UI" w:hAnsi="Segoe UI" w:cs="Segoe UI"/>
          <w:i/>
          <w:iCs/>
        </w:rPr>
        <w:t>coping mechanisms in order to build resilience in fragile contexts.</w:t>
      </w:r>
    </w:p>
    <w:p w14:paraId="10B484F1" w14:textId="77777777" w:rsidR="00FE6452" w:rsidRPr="00D353B8" w:rsidRDefault="00FE6452" w:rsidP="00487CE0">
      <w:pPr>
        <w:pStyle w:val="Paragrafoelenco"/>
        <w:spacing w:line="240" w:lineRule="auto"/>
        <w:rPr>
          <w:rFonts w:ascii="Segoe UI" w:hAnsi="Segoe UI" w:cs="Segoe UI"/>
          <w:i/>
          <w:iCs/>
        </w:rPr>
      </w:pPr>
    </w:p>
    <w:p w14:paraId="48137F0F" w14:textId="4863F784" w:rsidR="00166879" w:rsidRPr="00D353B8" w:rsidRDefault="00166879" w:rsidP="00CE6B1D">
      <w:pPr>
        <w:pStyle w:val="Paragrafoelenco"/>
        <w:numPr>
          <w:ilvl w:val="0"/>
          <w:numId w:val="25"/>
        </w:numPr>
        <w:autoSpaceDE w:val="0"/>
        <w:autoSpaceDN w:val="0"/>
        <w:adjustRightInd w:val="0"/>
        <w:spacing w:after="0" w:line="240" w:lineRule="auto"/>
        <w:rPr>
          <w:rFonts w:ascii="Segoe UI" w:hAnsi="Segoe UI" w:cs="Segoe UI"/>
          <w:i/>
          <w:iCs/>
        </w:rPr>
      </w:pPr>
      <w:r w:rsidRPr="00D353B8">
        <w:rPr>
          <w:rFonts w:ascii="Segoe UI" w:hAnsi="Segoe UI" w:cs="Segoe UI"/>
          <w:i/>
          <w:iCs/>
        </w:rPr>
        <w:t>Perform joint multi-hazard risk and vulnerability analysis, and multi-year planning where</w:t>
      </w:r>
      <w:r w:rsidR="00FE6452" w:rsidRPr="00D353B8">
        <w:rPr>
          <w:rFonts w:ascii="Segoe UI" w:hAnsi="Segoe UI" w:cs="Segoe UI"/>
          <w:i/>
          <w:iCs/>
        </w:rPr>
        <w:t xml:space="preserve"> </w:t>
      </w:r>
      <w:r w:rsidRPr="00D353B8">
        <w:rPr>
          <w:rFonts w:ascii="Segoe UI" w:hAnsi="Segoe UI" w:cs="Segoe UI"/>
          <w:i/>
          <w:iCs/>
        </w:rPr>
        <w:t>feasible and relevant, with national, regional and local coordination in order to achieve a</w:t>
      </w:r>
      <w:r w:rsidR="00FE6452" w:rsidRPr="00D353B8">
        <w:rPr>
          <w:rFonts w:ascii="Segoe UI" w:hAnsi="Segoe UI" w:cs="Segoe UI"/>
          <w:i/>
          <w:iCs/>
        </w:rPr>
        <w:t xml:space="preserve"> </w:t>
      </w:r>
      <w:r w:rsidRPr="00D353B8">
        <w:rPr>
          <w:rFonts w:ascii="Segoe UI" w:hAnsi="Segoe UI" w:cs="Segoe UI"/>
          <w:i/>
          <w:iCs/>
        </w:rPr>
        <w:t>shared vision for outcomes. Such a shared vision for outcomes will be developed on the</w:t>
      </w:r>
      <w:r w:rsidR="00FE6452" w:rsidRPr="00D353B8">
        <w:rPr>
          <w:rFonts w:ascii="Segoe UI" w:hAnsi="Segoe UI" w:cs="Segoe UI"/>
          <w:i/>
          <w:iCs/>
        </w:rPr>
        <w:t xml:space="preserve"> </w:t>
      </w:r>
      <w:r w:rsidRPr="00D353B8">
        <w:rPr>
          <w:rFonts w:ascii="Segoe UI" w:hAnsi="Segoe UI" w:cs="Segoe UI"/>
          <w:i/>
          <w:iCs/>
        </w:rPr>
        <w:t xml:space="preserve">basis of shared risk analysis between humanitarian, development, stabilisation and peacebuilding communities. </w:t>
      </w:r>
    </w:p>
    <w:p w14:paraId="3AE06820" w14:textId="77777777" w:rsidR="00FE6452" w:rsidRPr="00D353B8" w:rsidRDefault="00FE6452" w:rsidP="00487CE0">
      <w:pPr>
        <w:pStyle w:val="Paragrafoelenco"/>
        <w:spacing w:line="240" w:lineRule="auto"/>
        <w:rPr>
          <w:rFonts w:ascii="Segoe UI" w:hAnsi="Segoe UI" w:cs="Segoe UI"/>
          <w:i/>
          <w:iCs/>
        </w:rPr>
      </w:pPr>
    </w:p>
    <w:p w14:paraId="1588D27B" w14:textId="6F98958E" w:rsidR="00166879" w:rsidRPr="00282EC5" w:rsidRDefault="00166879" w:rsidP="00CE6B1D">
      <w:pPr>
        <w:pStyle w:val="Paragrafoelenco"/>
        <w:numPr>
          <w:ilvl w:val="0"/>
          <w:numId w:val="25"/>
        </w:numPr>
        <w:autoSpaceDE w:val="0"/>
        <w:autoSpaceDN w:val="0"/>
        <w:adjustRightInd w:val="0"/>
        <w:spacing w:after="0" w:line="240" w:lineRule="auto"/>
        <w:rPr>
          <w:rFonts w:ascii="Segoe UI" w:hAnsi="Segoe UI" w:cs="Segoe UI"/>
          <w:i/>
          <w:iCs/>
        </w:rPr>
      </w:pPr>
      <w:r w:rsidRPr="00282EC5">
        <w:rPr>
          <w:rFonts w:ascii="Segoe UI" w:hAnsi="Segoe UI" w:cs="Segoe UI"/>
          <w:i/>
          <w:iCs/>
        </w:rPr>
        <w:t>Galvanise new partnerships that bring additional capabilities and resources to crisis affected</w:t>
      </w:r>
      <w:r w:rsidR="00FE6452" w:rsidRPr="00282EC5">
        <w:rPr>
          <w:rFonts w:ascii="Segoe UI" w:hAnsi="Segoe UI" w:cs="Segoe UI"/>
          <w:i/>
          <w:iCs/>
        </w:rPr>
        <w:t xml:space="preserve"> </w:t>
      </w:r>
      <w:r w:rsidRPr="00282EC5">
        <w:rPr>
          <w:rFonts w:ascii="Segoe UI" w:hAnsi="Segoe UI" w:cs="Segoe UI"/>
          <w:i/>
          <w:iCs/>
        </w:rPr>
        <w:t>states through Multilateral Development Banks within their mandate and foster innovative</w:t>
      </w:r>
      <w:r w:rsidR="00FE6452" w:rsidRPr="00282EC5">
        <w:rPr>
          <w:rFonts w:ascii="Segoe UI" w:hAnsi="Segoe UI" w:cs="Segoe UI"/>
          <w:i/>
          <w:iCs/>
        </w:rPr>
        <w:t xml:space="preserve"> </w:t>
      </w:r>
      <w:r w:rsidRPr="00282EC5">
        <w:rPr>
          <w:rFonts w:ascii="Segoe UI" w:hAnsi="Segoe UI" w:cs="Segoe UI"/>
          <w:i/>
          <w:iCs/>
        </w:rPr>
        <w:t>partnerships with the private sector.</w:t>
      </w:r>
    </w:p>
    <w:p w14:paraId="2FE9E0B9" w14:textId="77777777" w:rsidR="0051436A" w:rsidRPr="00D353B8" w:rsidRDefault="0051436A" w:rsidP="00487CE0">
      <w:pPr>
        <w:pBdr>
          <w:bottom w:val="single" w:sz="12" w:space="1" w:color="auto"/>
        </w:pBdr>
        <w:spacing w:after="0" w:line="240" w:lineRule="auto"/>
        <w:rPr>
          <w:rFonts w:ascii="Segoe UI" w:hAnsi="Segoe UI" w:cs="Segoe UI"/>
          <w:i/>
        </w:rPr>
      </w:pPr>
    </w:p>
    <w:p w14:paraId="19F0FD64" w14:textId="77777777" w:rsidR="00D9032A" w:rsidRPr="00D353B8" w:rsidRDefault="00D9032A" w:rsidP="00487CE0">
      <w:pPr>
        <w:autoSpaceDE w:val="0"/>
        <w:autoSpaceDN w:val="0"/>
        <w:adjustRightInd w:val="0"/>
        <w:spacing w:after="0" w:line="240" w:lineRule="auto"/>
        <w:rPr>
          <w:rFonts w:ascii="Segoe UI" w:hAnsi="Segoe UI" w:cs="Segoe UI"/>
        </w:rPr>
      </w:pPr>
    </w:p>
    <w:p w14:paraId="35284C56" w14:textId="4D706510" w:rsidR="00D9032A" w:rsidRPr="00D353B8" w:rsidRDefault="0051436A" w:rsidP="00487CE0">
      <w:pPr>
        <w:spacing w:after="0" w:line="240" w:lineRule="auto"/>
        <w:rPr>
          <w:rFonts w:ascii="Segoe UI" w:hAnsi="Segoe UI" w:cs="Segoe UI"/>
          <w:b/>
          <w:bCs/>
          <w:lang w:val="en-US"/>
        </w:rPr>
      </w:pPr>
      <w:r w:rsidRPr="00D353B8">
        <w:rPr>
          <w:rFonts w:ascii="Segoe UI" w:hAnsi="Segoe UI" w:cs="Segoe UI"/>
          <w:b/>
          <w:bCs/>
          <w:iCs/>
        </w:rPr>
        <w:t>Humanitarian-Development engagement work stream co-conveners reporting request:</w:t>
      </w:r>
      <w:r w:rsidRPr="00D353B8">
        <w:rPr>
          <w:rFonts w:ascii="Segoe UI" w:hAnsi="Segoe UI" w:cs="Segoe UI"/>
          <w:bCs/>
          <w:iCs/>
        </w:rPr>
        <w:t xml:space="preserve"> </w:t>
      </w:r>
      <w:r w:rsidRPr="00D353B8">
        <w:rPr>
          <w:rFonts w:ascii="Segoe UI" w:hAnsi="Segoe UI" w:cs="Segoe UI"/>
          <w:bCs/>
          <w:lang w:val="en-US"/>
        </w:rPr>
        <w:t>W</w:t>
      </w:r>
      <w:r w:rsidR="00D9032A" w:rsidRPr="00D353B8">
        <w:rPr>
          <w:rFonts w:ascii="Segoe UI" w:hAnsi="Segoe UI" w:cs="Segoe UI"/>
          <w:bCs/>
          <w:lang w:val="en-US"/>
        </w:rPr>
        <w:t xml:space="preserve">hat has your </w:t>
      </w:r>
      <w:proofErr w:type="spellStart"/>
      <w:r w:rsidR="00D9032A" w:rsidRPr="00D353B8">
        <w:rPr>
          <w:rFonts w:ascii="Segoe UI" w:hAnsi="Segoe UI" w:cs="Segoe UI"/>
          <w:bCs/>
          <w:lang w:val="en-US"/>
        </w:rPr>
        <w:t>organisation</w:t>
      </w:r>
      <w:proofErr w:type="spellEnd"/>
      <w:r w:rsidR="00D9032A" w:rsidRPr="00D353B8">
        <w:rPr>
          <w:rFonts w:ascii="Segoe UI" w:hAnsi="Segoe UI" w:cs="Segoe UI"/>
          <w:bCs/>
          <w:lang w:val="en-US"/>
        </w:rPr>
        <w:t xml:space="preserve"> done to </w:t>
      </w:r>
      <w:proofErr w:type="spellStart"/>
      <w:r w:rsidR="00D9032A" w:rsidRPr="00D353B8">
        <w:rPr>
          <w:rFonts w:ascii="Segoe UI" w:hAnsi="Segoe UI" w:cs="Segoe UI"/>
          <w:bCs/>
          <w:lang w:val="en-US"/>
        </w:rPr>
        <w:t>operationalise</w:t>
      </w:r>
      <w:proofErr w:type="spellEnd"/>
      <w:r w:rsidR="00D9032A" w:rsidRPr="00D353B8">
        <w:rPr>
          <w:rFonts w:ascii="Segoe UI" w:hAnsi="Segoe UI" w:cs="Segoe UI"/>
          <w:bCs/>
          <w:lang w:val="en-US"/>
        </w:rPr>
        <w:t xml:space="preserve"> the humanitarian-development nexus at country level?”</w:t>
      </w:r>
    </w:p>
    <w:p w14:paraId="7DB00076" w14:textId="77777777" w:rsidR="0051436A" w:rsidRPr="00D353B8" w:rsidRDefault="0051436A" w:rsidP="00487CE0">
      <w:pPr>
        <w:pBdr>
          <w:bottom w:val="single" w:sz="12" w:space="1" w:color="auto"/>
        </w:pBdr>
        <w:spacing w:line="240" w:lineRule="auto"/>
        <w:rPr>
          <w:rFonts w:ascii="Segoe UI" w:hAnsi="Segoe UI" w:cs="Segoe UI"/>
          <w:i/>
        </w:rPr>
      </w:pPr>
    </w:p>
    <w:p w14:paraId="56B7605B" w14:textId="2EFE2E5A" w:rsidR="00102A4B" w:rsidRPr="00D353B8" w:rsidRDefault="00102A4B" w:rsidP="00CE6B1D">
      <w:pPr>
        <w:pStyle w:val="Titolo3"/>
        <w:numPr>
          <w:ilvl w:val="0"/>
          <w:numId w:val="26"/>
        </w:numPr>
        <w:spacing w:line="240" w:lineRule="auto"/>
        <w:rPr>
          <w:rFonts w:ascii="Segoe UI" w:hAnsi="Segoe UI" w:cs="Segoe UI"/>
        </w:rPr>
      </w:pPr>
      <w:r w:rsidRPr="00D353B8">
        <w:rPr>
          <w:rFonts w:ascii="Segoe UI" w:hAnsi="Segoe UI" w:cs="Segoe UI"/>
        </w:rPr>
        <w:t>Baseline (only in year 1)</w:t>
      </w:r>
      <w:bookmarkEnd w:id="56"/>
    </w:p>
    <w:p w14:paraId="53F85F5F" w14:textId="385616E4" w:rsidR="00102A4B" w:rsidRDefault="00102A4B"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0371E9F6" w14:textId="77777777" w:rsidR="00167199" w:rsidRPr="005701A1" w:rsidRDefault="00167199" w:rsidP="00CE6B1D">
      <w:pPr>
        <w:pStyle w:val="Paragrafoelenco"/>
        <w:numPr>
          <w:ilvl w:val="0"/>
          <w:numId w:val="39"/>
        </w:numPr>
        <w:spacing w:after="0"/>
        <w:rPr>
          <w:color w:val="FF0000"/>
        </w:rPr>
      </w:pPr>
      <w:r w:rsidRPr="005701A1">
        <w:rPr>
          <w:color w:val="FF0000"/>
        </w:rPr>
        <w:t xml:space="preserve">The reform of the Italian Cooperation </w:t>
      </w:r>
      <w:r>
        <w:rPr>
          <w:color w:val="FF0000"/>
        </w:rPr>
        <w:t xml:space="preserve">(IC) </w:t>
      </w:r>
      <w:r w:rsidRPr="005701A1">
        <w:rPr>
          <w:color w:val="FF0000"/>
        </w:rPr>
        <w:t>created a new body, the Italian Agency for Development Cooperation (</w:t>
      </w:r>
      <w:r>
        <w:rPr>
          <w:color w:val="FF0000"/>
        </w:rPr>
        <w:t>AICS</w:t>
      </w:r>
      <w:r w:rsidRPr="005701A1">
        <w:rPr>
          <w:color w:val="FF0000"/>
        </w:rPr>
        <w:t xml:space="preserve">), in charge of managing </w:t>
      </w:r>
      <w:r>
        <w:rPr>
          <w:color w:val="FF0000"/>
        </w:rPr>
        <w:t xml:space="preserve">development and </w:t>
      </w:r>
      <w:r w:rsidRPr="005701A1">
        <w:rPr>
          <w:color w:val="FF0000"/>
        </w:rPr>
        <w:t>humanitarian aid programmes since January 2016.</w:t>
      </w:r>
    </w:p>
    <w:p w14:paraId="44293E29" w14:textId="77777777" w:rsidR="00167199" w:rsidRPr="005701A1" w:rsidRDefault="00167199" w:rsidP="00CE6B1D">
      <w:pPr>
        <w:pStyle w:val="Paragrafoelenco"/>
        <w:numPr>
          <w:ilvl w:val="0"/>
          <w:numId w:val="39"/>
        </w:numPr>
        <w:spacing w:after="0"/>
        <w:rPr>
          <w:color w:val="FF0000"/>
          <w:lang w:val="en-US"/>
        </w:rPr>
      </w:pPr>
      <w:r>
        <w:rPr>
          <w:color w:val="FF0000"/>
          <w:lang w:val="en-US"/>
        </w:rPr>
        <w:t>AICS</w:t>
      </w:r>
      <w:r w:rsidRPr="005701A1">
        <w:rPr>
          <w:color w:val="FF0000"/>
          <w:lang w:val="en-US"/>
        </w:rPr>
        <w:t xml:space="preserve"> organizational structure </w:t>
      </w:r>
      <w:r>
        <w:rPr>
          <w:color w:val="FF0000"/>
          <w:lang w:val="en-US"/>
        </w:rPr>
        <w:t>includes</w:t>
      </w:r>
      <w:r w:rsidRPr="005701A1">
        <w:rPr>
          <w:color w:val="FF0000"/>
          <w:lang w:val="en-US"/>
        </w:rPr>
        <w:t xml:space="preserve"> an office</w:t>
      </w:r>
      <w:r>
        <w:rPr>
          <w:color w:val="FF0000"/>
          <w:lang w:val="en-US"/>
        </w:rPr>
        <w:t xml:space="preserve"> with both </w:t>
      </w:r>
      <w:r w:rsidRPr="005701A1">
        <w:rPr>
          <w:color w:val="FF0000"/>
          <w:lang w:val="en-US"/>
        </w:rPr>
        <w:t xml:space="preserve"> </w:t>
      </w:r>
      <w:r>
        <w:rPr>
          <w:color w:val="FF0000"/>
          <w:lang w:val="en-US"/>
        </w:rPr>
        <w:t xml:space="preserve">humanitarian aid and development cooperation tasks  </w:t>
      </w:r>
      <w:r w:rsidRPr="005701A1">
        <w:rPr>
          <w:color w:val="FF0000"/>
          <w:lang w:val="en-US"/>
        </w:rPr>
        <w:t xml:space="preserve">– </w:t>
      </w:r>
      <w:r>
        <w:rPr>
          <w:color w:val="FF0000"/>
          <w:lang w:val="en-US"/>
        </w:rPr>
        <w:t>called “</w:t>
      </w:r>
      <w:r w:rsidRPr="005701A1">
        <w:rPr>
          <w:color w:val="FF0000"/>
          <w:lang w:val="en-US"/>
        </w:rPr>
        <w:t>Office for humanitarian aid and fragile situations</w:t>
      </w:r>
      <w:r>
        <w:rPr>
          <w:color w:val="FF0000"/>
          <w:lang w:val="en-US"/>
        </w:rPr>
        <w:t>”</w:t>
      </w:r>
      <w:r w:rsidRPr="005701A1">
        <w:rPr>
          <w:color w:val="FF0000"/>
          <w:lang w:val="en-US"/>
        </w:rPr>
        <w:t xml:space="preserve"> – </w:t>
      </w:r>
      <w:r>
        <w:rPr>
          <w:color w:val="FF0000"/>
          <w:lang w:val="en-US"/>
        </w:rPr>
        <w:t>which works</w:t>
      </w:r>
      <w:r w:rsidRPr="005701A1">
        <w:rPr>
          <w:color w:val="FF0000"/>
          <w:lang w:val="en-US"/>
        </w:rPr>
        <w:t xml:space="preserve"> not only to respond to crises but also to tackle fragilit</w:t>
      </w:r>
      <w:r>
        <w:rPr>
          <w:color w:val="FF0000"/>
          <w:lang w:val="en-US"/>
        </w:rPr>
        <w:t>y and building resilience with medium-</w:t>
      </w:r>
      <w:r w:rsidRPr="005701A1">
        <w:rPr>
          <w:color w:val="FF0000"/>
          <w:lang w:val="en-US"/>
        </w:rPr>
        <w:t xml:space="preserve"> long term perspective.</w:t>
      </w:r>
    </w:p>
    <w:p w14:paraId="440B6015" w14:textId="77777777" w:rsidR="00167199" w:rsidRPr="00167199" w:rsidRDefault="00167199" w:rsidP="00487CE0">
      <w:pPr>
        <w:spacing w:after="0" w:line="240" w:lineRule="auto"/>
        <w:rPr>
          <w:rFonts w:ascii="Segoe UI" w:hAnsi="Segoe UI" w:cs="Segoe UI"/>
          <w:lang w:val="en-US"/>
        </w:rPr>
      </w:pPr>
    </w:p>
    <w:p w14:paraId="3A9251A1" w14:textId="753C1A4A" w:rsidR="00BE6AB7" w:rsidRPr="00D353B8" w:rsidRDefault="00102A4B" w:rsidP="00487CE0">
      <w:pPr>
        <w:pStyle w:val="Titolo3"/>
        <w:spacing w:line="240" w:lineRule="auto"/>
        <w:rPr>
          <w:rFonts w:ascii="Segoe UI" w:hAnsi="Segoe UI" w:cs="Segoe UI"/>
        </w:rPr>
      </w:pPr>
      <w:bookmarkStart w:id="57" w:name="_Toc479577217"/>
      <w:r w:rsidRPr="00D353B8">
        <w:rPr>
          <w:rFonts w:ascii="Segoe UI" w:hAnsi="Segoe UI" w:cs="Segoe UI"/>
        </w:rPr>
        <w:lastRenderedPageBreak/>
        <w:t>Progress to date</w:t>
      </w:r>
      <w:bookmarkEnd w:id="57"/>
      <w:r w:rsidRPr="00D353B8">
        <w:rPr>
          <w:rFonts w:ascii="Segoe UI" w:hAnsi="Segoe UI" w:cs="Segoe UI"/>
        </w:rPr>
        <w:t xml:space="preserve"> </w:t>
      </w:r>
    </w:p>
    <w:p w14:paraId="1A526036" w14:textId="1C64C7F0" w:rsidR="00102A4B" w:rsidRDefault="00102A4B"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1823BC50" w14:textId="1A0AC347" w:rsidR="00C468F8" w:rsidRPr="00282EC5" w:rsidRDefault="00C468F8" w:rsidP="00C468F8">
      <w:pPr>
        <w:pStyle w:val="Paragrafoelenco"/>
        <w:numPr>
          <w:ilvl w:val="0"/>
          <w:numId w:val="40"/>
        </w:numPr>
        <w:spacing w:after="0"/>
        <w:rPr>
          <w:color w:val="FF0000"/>
        </w:rPr>
      </w:pPr>
      <w:r w:rsidRPr="00282EC5">
        <w:rPr>
          <w:color w:val="FF0000"/>
        </w:rPr>
        <w:t xml:space="preserve">Following our commitments at the World Humanitarian Summit - where Italy subscribed the Grand Bargain – Italy started a reorganization process to improve synergy between humanitarian and development actions, assigning a development portfolio to the Office in charge of humanitarian response.  </w:t>
      </w:r>
    </w:p>
    <w:p w14:paraId="4F7D89D8" w14:textId="77777777" w:rsidR="00BD1AAB" w:rsidRPr="00282EC5" w:rsidRDefault="00E7538F" w:rsidP="00C468F8">
      <w:pPr>
        <w:pStyle w:val="Paragrafoelenco"/>
        <w:numPr>
          <w:ilvl w:val="0"/>
          <w:numId w:val="40"/>
        </w:numPr>
        <w:spacing w:after="0"/>
        <w:rPr>
          <w:color w:val="FF0000"/>
        </w:rPr>
      </w:pPr>
      <w:r w:rsidRPr="00282EC5">
        <w:rPr>
          <w:color w:val="00B050"/>
        </w:rPr>
        <w:t xml:space="preserve">Italy approved new procedures to finance LRRD (Linking Relief and Rehabilitation Development) programmes with development funds.  </w:t>
      </w:r>
    </w:p>
    <w:p w14:paraId="7A1DEF3C" w14:textId="4A82C4C9" w:rsidR="00E7538F" w:rsidRPr="00282EC5" w:rsidRDefault="00BD1AAB" w:rsidP="00C468F8">
      <w:pPr>
        <w:pStyle w:val="Paragrafoelenco"/>
        <w:numPr>
          <w:ilvl w:val="0"/>
          <w:numId w:val="40"/>
        </w:numPr>
        <w:spacing w:after="0"/>
        <w:rPr>
          <w:color w:val="00B050"/>
        </w:rPr>
      </w:pPr>
      <w:r w:rsidRPr="00282EC5">
        <w:rPr>
          <w:color w:val="00B050"/>
        </w:rPr>
        <w:t>Thanks to this new configuration</w:t>
      </w:r>
      <w:r w:rsidR="00282EC5" w:rsidRPr="00282EC5">
        <w:rPr>
          <w:color w:val="00B050"/>
        </w:rPr>
        <w:t xml:space="preserve"> and procedures</w:t>
      </w:r>
      <w:r w:rsidRPr="00282EC5">
        <w:rPr>
          <w:color w:val="00B050"/>
        </w:rPr>
        <w:t>, in the immediate aftermath of an emergency, IC can launch response initiatives using both humanitarian and development instruments. It is the case of the emergency response to El Niño and the programmes activated in response to the Syrian crisis in Lebanon and Jordan.</w:t>
      </w:r>
    </w:p>
    <w:p w14:paraId="52C083BF" w14:textId="77777777" w:rsidR="007B4C92" w:rsidRDefault="00C468F8" w:rsidP="00C468F8">
      <w:pPr>
        <w:pStyle w:val="Paragrafoelenco"/>
        <w:numPr>
          <w:ilvl w:val="0"/>
          <w:numId w:val="40"/>
        </w:numPr>
        <w:spacing w:after="0"/>
        <w:rPr>
          <w:color w:val="00B050"/>
        </w:rPr>
      </w:pPr>
      <w:r w:rsidRPr="00C468F8">
        <w:rPr>
          <w:color w:val="00B050"/>
        </w:rPr>
        <w:t xml:space="preserve">As part of the new architecture of the Development Co-operation we have also introduced the possibility to fund local NGO’s with a view to localize as much as possible the humanitarian response. </w:t>
      </w:r>
    </w:p>
    <w:p w14:paraId="26616860" w14:textId="691C040B" w:rsidR="00C468F8" w:rsidRPr="007B4C92" w:rsidRDefault="007B4C92" w:rsidP="007B4C92">
      <w:pPr>
        <w:spacing w:after="0"/>
        <w:ind w:left="720"/>
        <w:rPr>
          <w:color w:val="00B050"/>
        </w:rPr>
      </w:pPr>
      <w:r w:rsidRPr="007B4C92">
        <w:rPr>
          <w:color w:val="00B050"/>
        </w:rPr>
        <w:t>Moreover, we extended</w:t>
      </w:r>
      <w:r w:rsidR="00C468F8" w:rsidRPr="007B4C92">
        <w:rPr>
          <w:color w:val="00B050"/>
        </w:rPr>
        <w:t xml:space="preserve"> the duration of the humanitarian  interventions as follows: </w:t>
      </w:r>
    </w:p>
    <w:p w14:paraId="5500D80F" w14:textId="3D7A9E0A" w:rsidR="00C468F8" w:rsidRPr="00C468F8" w:rsidRDefault="00C468F8" w:rsidP="007B4C92">
      <w:pPr>
        <w:spacing w:after="0"/>
        <w:ind w:left="1080"/>
        <w:rPr>
          <w:color w:val="00B050"/>
          <w:lang w:val="en-US"/>
        </w:rPr>
      </w:pPr>
      <w:proofErr w:type="spellStart"/>
      <w:r>
        <w:rPr>
          <w:color w:val="00B050"/>
          <w:lang w:val="en-US"/>
        </w:rPr>
        <w:t>P</w:t>
      </w:r>
      <w:r w:rsidRPr="00C468F8">
        <w:rPr>
          <w:color w:val="00B050"/>
          <w:lang w:val="en-US"/>
        </w:rPr>
        <w:t>rogrammes</w:t>
      </w:r>
      <w:proofErr w:type="spellEnd"/>
      <w:r w:rsidRPr="00C468F8">
        <w:rPr>
          <w:color w:val="00B050"/>
          <w:lang w:val="en-US"/>
        </w:rPr>
        <w:t xml:space="preserve"> implemented by AICS: </w:t>
      </w:r>
    </w:p>
    <w:p w14:paraId="1C6DA55F" w14:textId="77777777" w:rsidR="00C468F8" w:rsidRPr="00A67807" w:rsidRDefault="00C468F8" w:rsidP="007B4C92">
      <w:pPr>
        <w:pStyle w:val="Paragrafoelenco"/>
        <w:numPr>
          <w:ilvl w:val="0"/>
          <w:numId w:val="45"/>
        </w:numPr>
        <w:spacing w:after="0"/>
        <w:ind w:left="1800"/>
        <w:rPr>
          <w:color w:val="00B050"/>
          <w:lang w:val="en-US"/>
        </w:rPr>
      </w:pPr>
      <w:r w:rsidRPr="00A67807">
        <w:rPr>
          <w:color w:val="00B050"/>
          <w:lang w:val="en-US"/>
        </w:rPr>
        <w:t xml:space="preserve">Relief and emergency </w:t>
      </w:r>
      <w:proofErr w:type="spellStart"/>
      <w:r w:rsidRPr="00A67807">
        <w:rPr>
          <w:color w:val="00B050"/>
          <w:lang w:val="en-US"/>
        </w:rPr>
        <w:t>programmes</w:t>
      </w:r>
      <w:proofErr w:type="spellEnd"/>
      <w:r w:rsidRPr="00A67807">
        <w:rPr>
          <w:color w:val="00B050"/>
          <w:lang w:val="en-US"/>
        </w:rPr>
        <w:t>: up to 24 months</w:t>
      </w:r>
    </w:p>
    <w:p w14:paraId="356DF2E5" w14:textId="77777777" w:rsidR="00C468F8" w:rsidRPr="00A67807" w:rsidRDefault="00C468F8" w:rsidP="007B4C92">
      <w:pPr>
        <w:pStyle w:val="Paragrafoelenco"/>
        <w:numPr>
          <w:ilvl w:val="0"/>
          <w:numId w:val="45"/>
        </w:numPr>
        <w:spacing w:after="0"/>
        <w:ind w:left="1800"/>
        <w:rPr>
          <w:color w:val="00B050"/>
          <w:lang w:val="it-IT"/>
        </w:rPr>
      </w:pPr>
      <w:r w:rsidRPr="00A67807">
        <w:rPr>
          <w:color w:val="00B050"/>
          <w:lang w:val="it-IT"/>
        </w:rPr>
        <w:t xml:space="preserve">LRRD </w:t>
      </w:r>
      <w:proofErr w:type="spellStart"/>
      <w:r w:rsidRPr="00A67807">
        <w:rPr>
          <w:color w:val="00B050"/>
          <w:lang w:val="it-IT"/>
        </w:rPr>
        <w:t>programmes</w:t>
      </w:r>
      <w:proofErr w:type="spellEnd"/>
      <w:r w:rsidRPr="00A67807">
        <w:rPr>
          <w:color w:val="00B050"/>
          <w:lang w:val="it-IT"/>
        </w:rPr>
        <w:t xml:space="preserve">: up to 36 </w:t>
      </w:r>
      <w:proofErr w:type="spellStart"/>
      <w:r w:rsidRPr="00A67807">
        <w:rPr>
          <w:color w:val="00B050"/>
          <w:lang w:val="it-IT"/>
        </w:rPr>
        <w:t>months</w:t>
      </w:r>
      <w:proofErr w:type="spellEnd"/>
    </w:p>
    <w:p w14:paraId="29B4D863" w14:textId="77777777" w:rsidR="00C468F8" w:rsidRDefault="00C468F8" w:rsidP="00C468F8">
      <w:pPr>
        <w:spacing w:after="0"/>
        <w:ind w:left="720"/>
        <w:rPr>
          <w:color w:val="00B050"/>
        </w:rPr>
      </w:pPr>
    </w:p>
    <w:p w14:paraId="19DE2901" w14:textId="240DA972" w:rsidR="00C468F8" w:rsidRDefault="00C468F8" w:rsidP="007B4C92">
      <w:pPr>
        <w:spacing w:after="0"/>
        <w:ind w:left="1080"/>
        <w:rPr>
          <w:color w:val="00B050"/>
        </w:rPr>
      </w:pPr>
      <w:r>
        <w:rPr>
          <w:color w:val="00B050"/>
        </w:rPr>
        <w:t xml:space="preserve">CSOs’ projects: </w:t>
      </w:r>
    </w:p>
    <w:p w14:paraId="7AD7D96F" w14:textId="77777777" w:rsidR="00C468F8" w:rsidRDefault="00C468F8" w:rsidP="007B4C92">
      <w:pPr>
        <w:pStyle w:val="Paragrafoelenco"/>
        <w:numPr>
          <w:ilvl w:val="0"/>
          <w:numId w:val="45"/>
        </w:numPr>
        <w:spacing w:after="0"/>
        <w:ind w:left="1800"/>
        <w:rPr>
          <w:color w:val="00B050"/>
          <w:lang w:val="en-US"/>
        </w:rPr>
      </w:pPr>
      <w:r w:rsidRPr="00A67807">
        <w:rPr>
          <w:color w:val="00B050"/>
          <w:lang w:val="en-US"/>
        </w:rPr>
        <w:t>Relief</w:t>
      </w:r>
      <w:r>
        <w:rPr>
          <w:color w:val="00B050"/>
          <w:lang w:val="en-US"/>
        </w:rPr>
        <w:t>: up to 4 months</w:t>
      </w:r>
      <w:r w:rsidRPr="00A67807">
        <w:rPr>
          <w:color w:val="00B050"/>
          <w:lang w:val="en-US"/>
        </w:rPr>
        <w:t xml:space="preserve"> </w:t>
      </w:r>
    </w:p>
    <w:p w14:paraId="45BD81DE" w14:textId="77777777" w:rsidR="00C468F8" w:rsidRPr="00A67807" w:rsidRDefault="00C468F8" w:rsidP="007B4C92">
      <w:pPr>
        <w:pStyle w:val="Paragrafoelenco"/>
        <w:numPr>
          <w:ilvl w:val="0"/>
          <w:numId w:val="45"/>
        </w:numPr>
        <w:spacing w:after="0"/>
        <w:ind w:left="1800"/>
        <w:rPr>
          <w:color w:val="00B050"/>
          <w:lang w:val="en-US"/>
        </w:rPr>
      </w:pPr>
      <w:r>
        <w:rPr>
          <w:color w:val="00B050"/>
          <w:lang w:val="en-US"/>
        </w:rPr>
        <w:t>E</w:t>
      </w:r>
      <w:r w:rsidRPr="00A67807">
        <w:rPr>
          <w:color w:val="00B050"/>
          <w:lang w:val="en-US"/>
        </w:rPr>
        <w:t xml:space="preserve">mergency </w:t>
      </w:r>
      <w:proofErr w:type="spellStart"/>
      <w:r w:rsidRPr="00A67807">
        <w:rPr>
          <w:color w:val="00B050"/>
          <w:lang w:val="en-US"/>
        </w:rPr>
        <w:t>programmes</w:t>
      </w:r>
      <w:proofErr w:type="spellEnd"/>
      <w:r>
        <w:rPr>
          <w:color w:val="00B050"/>
          <w:lang w:val="en-US"/>
        </w:rPr>
        <w:t>: up to 21</w:t>
      </w:r>
      <w:r w:rsidRPr="00A67807">
        <w:rPr>
          <w:color w:val="00B050"/>
          <w:lang w:val="en-US"/>
        </w:rPr>
        <w:t xml:space="preserve"> months</w:t>
      </w:r>
    </w:p>
    <w:p w14:paraId="122BF5F2" w14:textId="77777777" w:rsidR="00C468F8" w:rsidRPr="00BC61FD" w:rsidRDefault="00C468F8" w:rsidP="007B4C92">
      <w:pPr>
        <w:pStyle w:val="Paragrafoelenco"/>
        <w:numPr>
          <w:ilvl w:val="0"/>
          <w:numId w:val="45"/>
        </w:numPr>
        <w:spacing w:after="0"/>
        <w:ind w:left="1800"/>
        <w:rPr>
          <w:color w:val="00B050"/>
          <w:lang w:val="en-US"/>
        </w:rPr>
      </w:pPr>
      <w:r w:rsidRPr="00BC61FD">
        <w:rPr>
          <w:color w:val="00B050"/>
          <w:lang w:val="en-US"/>
        </w:rPr>
        <w:t xml:space="preserve">LRRD </w:t>
      </w:r>
      <w:proofErr w:type="spellStart"/>
      <w:r w:rsidRPr="00BC61FD">
        <w:rPr>
          <w:color w:val="00B050"/>
          <w:lang w:val="en-US"/>
        </w:rPr>
        <w:t>programmes</w:t>
      </w:r>
      <w:proofErr w:type="spellEnd"/>
      <w:r w:rsidRPr="00BC61FD">
        <w:rPr>
          <w:color w:val="00B050"/>
          <w:lang w:val="en-US"/>
        </w:rPr>
        <w:t>: up to 33 months</w:t>
      </w:r>
    </w:p>
    <w:p w14:paraId="25F34E81" w14:textId="77777777" w:rsidR="007B4C92" w:rsidRDefault="007B4C92" w:rsidP="007B4C92">
      <w:pPr>
        <w:spacing w:after="0"/>
        <w:ind w:left="720"/>
        <w:rPr>
          <w:color w:val="00B050"/>
          <w:lang w:val="en-US"/>
        </w:rPr>
      </w:pPr>
      <w:r w:rsidRPr="00A67807">
        <w:rPr>
          <w:color w:val="00B050"/>
          <w:lang w:val="en-US"/>
        </w:rPr>
        <w:t xml:space="preserve">The </w:t>
      </w:r>
      <w:proofErr w:type="spellStart"/>
      <w:r w:rsidRPr="00A67807">
        <w:rPr>
          <w:color w:val="00B050"/>
          <w:lang w:val="en-US"/>
        </w:rPr>
        <w:t>programmes</w:t>
      </w:r>
      <w:r>
        <w:rPr>
          <w:color w:val="00B050"/>
          <w:lang w:val="en-US"/>
        </w:rPr>
        <w:t>’</w:t>
      </w:r>
      <w:proofErr w:type="spellEnd"/>
      <w:r w:rsidRPr="00A67807">
        <w:rPr>
          <w:color w:val="00B050"/>
          <w:lang w:val="en-US"/>
        </w:rPr>
        <w:t xml:space="preserve"> duration can be further extended in case the crisis persists. </w:t>
      </w:r>
    </w:p>
    <w:p w14:paraId="27DF7C02" w14:textId="77777777" w:rsidR="00C468F8" w:rsidRDefault="00C468F8" w:rsidP="00C468F8">
      <w:pPr>
        <w:pStyle w:val="Paragrafoelenco"/>
        <w:spacing w:after="0"/>
        <w:rPr>
          <w:color w:val="00B050"/>
        </w:rPr>
      </w:pPr>
    </w:p>
    <w:p w14:paraId="56CCF2CB" w14:textId="69870D3E" w:rsidR="007B4C92" w:rsidRDefault="007B4C92" w:rsidP="00C468F8">
      <w:pPr>
        <w:pStyle w:val="Paragrafoelenco"/>
        <w:spacing w:after="0"/>
        <w:rPr>
          <w:color w:val="00B050"/>
        </w:rPr>
      </w:pPr>
      <w:r>
        <w:rPr>
          <w:color w:val="00B050"/>
        </w:rPr>
        <w:t>With regard to CSOs’ projects, we also extended the maximum budget allowed, as follows:</w:t>
      </w:r>
    </w:p>
    <w:p w14:paraId="15B7BBA2" w14:textId="325F7930" w:rsidR="007B4C92" w:rsidRPr="00A67807" w:rsidRDefault="007B4C92" w:rsidP="007B4C92">
      <w:pPr>
        <w:pStyle w:val="Paragrafoelenco"/>
        <w:numPr>
          <w:ilvl w:val="0"/>
          <w:numId w:val="45"/>
        </w:numPr>
        <w:spacing w:after="0"/>
        <w:ind w:left="1800"/>
        <w:rPr>
          <w:color w:val="00B050"/>
          <w:lang w:val="en-US"/>
        </w:rPr>
      </w:pPr>
      <w:r w:rsidRPr="00A67807">
        <w:rPr>
          <w:color w:val="00B050"/>
          <w:lang w:val="en-US"/>
        </w:rPr>
        <w:t xml:space="preserve">Relief and emergency </w:t>
      </w:r>
      <w:proofErr w:type="spellStart"/>
      <w:r w:rsidRPr="00A67807">
        <w:rPr>
          <w:color w:val="00B050"/>
          <w:lang w:val="en-US"/>
        </w:rPr>
        <w:t>programmes</w:t>
      </w:r>
      <w:proofErr w:type="spellEnd"/>
      <w:r w:rsidRPr="00A67807">
        <w:rPr>
          <w:color w:val="00B050"/>
          <w:lang w:val="en-US"/>
        </w:rPr>
        <w:t xml:space="preserve">: up to </w:t>
      </w:r>
      <w:r>
        <w:rPr>
          <w:color w:val="00B050"/>
        </w:rPr>
        <w:t>1,8</w:t>
      </w:r>
      <w:r w:rsidRPr="00C468F8">
        <w:rPr>
          <w:color w:val="00B050"/>
        </w:rPr>
        <w:t xml:space="preserve"> Million </w:t>
      </w:r>
      <w:r>
        <w:rPr>
          <w:color w:val="00B050"/>
        </w:rPr>
        <w:t>Euro</w:t>
      </w:r>
      <w:r w:rsidRPr="00A67807">
        <w:rPr>
          <w:color w:val="00B050"/>
          <w:lang w:val="en-US"/>
        </w:rPr>
        <w:t xml:space="preserve"> </w:t>
      </w:r>
    </w:p>
    <w:p w14:paraId="44A5F757" w14:textId="3A2182EA" w:rsidR="007B4C92" w:rsidRDefault="007B4C92" w:rsidP="007B4C92">
      <w:pPr>
        <w:pStyle w:val="Paragrafoelenco"/>
        <w:numPr>
          <w:ilvl w:val="0"/>
          <w:numId w:val="45"/>
        </w:numPr>
        <w:spacing w:after="0"/>
        <w:ind w:left="1800"/>
        <w:rPr>
          <w:color w:val="00B050"/>
          <w:lang w:val="en-US"/>
        </w:rPr>
      </w:pPr>
      <w:r w:rsidRPr="007B4C92">
        <w:rPr>
          <w:color w:val="00B050"/>
          <w:lang w:val="en-US"/>
        </w:rPr>
        <w:t xml:space="preserve">LRRD </w:t>
      </w:r>
      <w:proofErr w:type="spellStart"/>
      <w:r w:rsidRPr="007B4C92">
        <w:rPr>
          <w:color w:val="00B050"/>
          <w:lang w:val="en-US"/>
        </w:rPr>
        <w:t>programmes</w:t>
      </w:r>
      <w:proofErr w:type="spellEnd"/>
      <w:r w:rsidRPr="007B4C92">
        <w:rPr>
          <w:color w:val="00B050"/>
          <w:lang w:val="en-US"/>
        </w:rPr>
        <w:t xml:space="preserve">: up to </w:t>
      </w:r>
      <w:r>
        <w:rPr>
          <w:color w:val="00B050"/>
          <w:lang w:val="en-US"/>
        </w:rPr>
        <w:t xml:space="preserve">2,5 Million Euro. </w:t>
      </w:r>
    </w:p>
    <w:p w14:paraId="3DACF1EC" w14:textId="3495A820" w:rsidR="00BD1AAB" w:rsidRPr="00BD1AAB" w:rsidRDefault="00BD1AAB" w:rsidP="007F21C8">
      <w:pPr>
        <w:pStyle w:val="Titolo3"/>
        <w:numPr>
          <w:ilvl w:val="0"/>
          <w:numId w:val="0"/>
        </w:numPr>
        <w:spacing w:line="240" w:lineRule="auto"/>
        <w:ind w:left="720"/>
        <w:jc w:val="both"/>
        <w:rPr>
          <w:rFonts w:ascii="Segoe UI" w:hAnsi="Segoe UI" w:cs="Segoe UI"/>
        </w:rPr>
      </w:pPr>
      <w:r w:rsidRPr="007F21C8">
        <w:rPr>
          <w:rFonts w:asciiTheme="minorHAnsi" w:eastAsiaTheme="minorHAnsi" w:hAnsiTheme="minorHAnsi" w:cstheme="minorBidi"/>
          <w:b w:val="0"/>
          <w:bCs w:val="0"/>
          <w:color w:val="00B050"/>
          <w:sz w:val="24"/>
          <w:szCs w:val="24"/>
        </w:rPr>
        <w:t>With regard to the involvement of the private sector, in 2017 the IC funded the Programme for H</w:t>
      </w:r>
      <w:r w:rsidR="00734855" w:rsidRPr="007F21C8">
        <w:rPr>
          <w:rFonts w:asciiTheme="minorHAnsi" w:eastAsiaTheme="minorHAnsi" w:hAnsiTheme="minorHAnsi" w:cstheme="minorBidi"/>
          <w:b w:val="0"/>
          <w:bCs w:val="0"/>
          <w:color w:val="00B050"/>
          <w:sz w:val="24"/>
          <w:szCs w:val="24"/>
        </w:rPr>
        <w:t>umanitarian Impact Invest</w:t>
      </w:r>
      <w:r w:rsidRPr="007F21C8">
        <w:rPr>
          <w:rFonts w:asciiTheme="minorHAnsi" w:eastAsiaTheme="minorHAnsi" w:hAnsiTheme="minorHAnsi" w:cstheme="minorBidi"/>
          <w:b w:val="0"/>
          <w:bCs w:val="0"/>
          <w:color w:val="00B050"/>
          <w:sz w:val="24"/>
          <w:szCs w:val="24"/>
        </w:rPr>
        <w:t xml:space="preserve">ment (PHII) </w:t>
      </w:r>
      <w:r w:rsidR="00282EC5" w:rsidRPr="007F21C8">
        <w:rPr>
          <w:rFonts w:asciiTheme="minorHAnsi" w:eastAsiaTheme="minorHAnsi" w:hAnsiTheme="minorHAnsi" w:cstheme="minorBidi"/>
          <w:b w:val="0"/>
          <w:bCs w:val="0"/>
          <w:color w:val="00B050"/>
          <w:sz w:val="24"/>
          <w:szCs w:val="24"/>
        </w:rPr>
        <w:t>established</w:t>
      </w:r>
      <w:r w:rsidRPr="007F21C8">
        <w:rPr>
          <w:rFonts w:asciiTheme="minorHAnsi" w:eastAsiaTheme="minorHAnsi" w:hAnsiTheme="minorHAnsi" w:cstheme="minorBidi"/>
          <w:b w:val="0"/>
          <w:bCs w:val="0"/>
          <w:color w:val="00B050"/>
          <w:sz w:val="24"/>
          <w:szCs w:val="24"/>
        </w:rPr>
        <w:t xml:space="preserve"> by the International Committee of Red Cross (ICRC). The PHII is a new fundraising instruments aiming at finding additional ways to finance vital services for people with disabilities in conflict-hit countries. The Italian Cooperation committed up to a maximum donation of 3 million euros. </w:t>
      </w:r>
      <w:r w:rsidRPr="007F21C8">
        <w:rPr>
          <w:rFonts w:asciiTheme="minorHAnsi" w:eastAsiaTheme="minorHAnsi" w:hAnsiTheme="minorHAnsi" w:cstheme="minorBidi"/>
          <w:b w:val="0"/>
          <w:bCs w:val="0"/>
          <w:color w:val="00B050"/>
        </w:rPr>
        <w:t xml:space="preserve">The outcome funders made a conditional pledge to pay ICRC for concrete results achieved in five years: the higher the efficiency in the new centres the higher their contribution. Social investors </w:t>
      </w:r>
      <w:r w:rsidR="00282EC5" w:rsidRPr="007F21C8">
        <w:rPr>
          <w:rFonts w:asciiTheme="minorHAnsi" w:eastAsiaTheme="minorHAnsi" w:hAnsiTheme="minorHAnsi" w:cstheme="minorBidi"/>
          <w:b w:val="0"/>
          <w:bCs w:val="0"/>
          <w:color w:val="00B050"/>
        </w:rPr>
        <w:t xml:space="preserve">(mainly commercial banks and foundations) </w:t>
      </w:r>
      <w:r w:rsidRPr="007F21C8">
        <w:rPr>
          <w:rFonts w:asciiTheme="minorHAnsi" w:eastAsiaTheme="minorHAnsi" w:hAnsiTheme="minorHAnsi" w:cstheme="minorBidi"/>
          <w:b w:val="0"/>
          <w:bCs w:val="0"/>
          <w:color w:val="00B050"/>
        </w:rPr>
        <w:t>make their investments since the start. The funds paid by Outcome Funders to the ICRC in line with the results achieved will in turn be used to pay back the social investors.</w:t>
      </w:r>
    </w:p>
    <w:p w14:paraId="038203A5" w14:textId="2EC9C83F" w:rsidR="008B3EFE" w:rsidRPr="00D353B8" w:rsidRDefault="00BD1AAB" w:rsidP="00BD1AAB">
      <w:pPr>
        <w:pStyle w:val="Titolo3"/>
        <w:rPr>
          <w:rFonts w:ascii="Segoe UI" w:hAnsi="Segoe UI" w:cs="Segoe UI"/>
        </w:rPr>
      </w:pPr>
      <w:r w:rsidRPr="00BD1AAB">
        <w:rPr>
          <w:rFonts w:asciiTheme="minorHAnsi" w:eastAsiaTheme="minorHAnsi" w:hAnsiTheme="minorHAnsi" w:cstheme="minorBidi"/>
          <w:b w:val="0"/>
          <w:bCs w:val="0"/>
          <w:color w:val="00B050"/>
        </w:rPr>
        <w:t xml:space="preserve"> </w:t>
      </w:r>
      <w:r w:rsidR="00FE6452" w:rsidRPr="00D353B8">
        <w:rPr>
          <w:rFonts w:ascii="Segoe UI" w:hAnsi="Segoe UI" w:cs="Segoe UI"/>
        </w:rPr>
        <w:t xml:space="preserve">Planned next steps </w:t>
      </w:r>
    </w:p>
    <w:p w14:paraId="40EF011D" w14:textId="77777777" w:rsidR="00102A4B" w:rsidRDefault="00102A4B"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35168560" w14:textId="019B461F" w:rsidR="00167199" w:rsidRPr="007B4C92" w:rsidRDefault="00167199" w:rsidP="00CE6B1D">
      <w:pPr>
        <w:pStyle w:val="Paragrafoelenco"/>
        <w:numPr>
          <w:ilvl w:val="0"/>
          <w:numId w:val="41"/>
        </w:numPr>
        <w:spacing w:after="0"/>
        <w:rPr>
          <w:color w:val="00B050"/>
        </w:rPr>
      </w:pPr>
      <w:r w:rsidRPr="007B4C92">
        <w:rPr>
          <w:color w:val="00B050"/>
        </w:rPr>
        <w:t xml:space="preserve">IC is planning to </w:t>
      </w:r>
      <w:r w:rsidR="007B4C92" w:rsidRPr="007B4C92">
        <w:rPr>
          <w:color w:val="00B050"/>
        </w:rPr>
        <w:t xml:space="preserve">adopt </w:t>
      </w:r>
      <w:r w:rsidR="007B4C92">
        <w:rPr>
          <w:color w:val="00B050"/>
        </w:rPr>
        <w:t>S</w:t>
      </w:r>
      <w:r w:rsidR="007B4C92" w:rsidRPr="007B4C92">
        <w:rPr>
          <w:color w:val="00B050"/>
        </w:rPr>
        <w:t xml:space="preserve">trategic Guidelines on </w:t>
      </w:r>
      <w:r w:rsidR="007B4C92">
        <w:rPr>
          <w:color w:val="00B050"/>
        </w:rPr>
        <w:t xml:space="preserve">the </w:t>
      </w:r>
      <w:r w:rsidR="007B4C92" w:rsidRPr="007B4C92">
        <w:rPr>
          <w:color w:val="00B050"/>
        </w:rPr>
        <w:t>Humanitarian Development Nexus</w:t>
      </w:r>
      <w:r w:rsidRPr="007B4C92">
        <w:rPr>
          <w:color w:val="00B050"/>
        </w:rPr>
        <w:t xml:space="preserve"> </w:t>
      </w:r>
    </w:p>
    <w:p w14:paraId="10375076" w14:textId="77777777" w:rsidR="00167199" w:rsidRPr="00D353B8" w:rsidRDefault="00167199" w:rsidP="00487CE0">
      <w:pPr>
        <w:spacing w:after="0" w:line="240" w:lineRule="auto"/>
        <w:rPr>
          <w:rFonts w:ascii="Segoe UI" w:hAnsi="Segoe UI" w:cs="Segoe UI"/>
          <w:b/>
        </w:rPr>
      </w:pPr>
    </w:p>
    <w:p w14:paraId="28775CCD" w14:textId="0BF85E81" w:rsidR="00102A4B" w:rsidRPr="00D353B8" w:rsidRDefault="00102A4B" w:rsidP="00487CE0">
      <w:pPr>
        <w:pStyle w:val="Titolo3"/>
        <w:spacing w:line="240" w:lineRule="auto"/>
        <w:rPr>
          <w:rFonts w:ascii="Segoe UI" w:hAnsi="Segoe UI" w:cs="Segoe UI"/>
        </w:rPr>
      </w:pPr>
      <w:bookmarkStart w:id="58" w:name="_Toc479577219"/>
      <w:r w:rsidRPr="00D353B8">
        <w:rPr>
          <w:rFonts w:ascii="Segoe UI" w:hAnsi="Segoe UI" w:cs="Segoe UI"/>
        </w:rPr>
        <w:lastRenderedPageBreak/>
        <w:t xml:space="preserve">Efficiency gains </w:t>
      </w:r>
      <w:r w:rsidR="00204187" w:rsidRPr="00D353B8">
        <w:rPr>
          <w:rFonts w:ascii="Segoe UI" w:hAnsi="Segoe UI" w:cs="Segoe UI"/>
        </w:rPr>
        <w:t xml:space="preserve"> </w:t>
      </w:r>
      <w:bookmarkEnd w:id="58"/>
    </w:p>
    <w:p w14:paraId="66D52DDB" w14:textId="1DC975C2" w:rsidR="001C5316" w:rsidRPr="00D353B8" w:rsidRDefault="00102A4B"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1B4D2153" w14:textId="1ECA14F5" w:rsidR="00102A4B" w:rsidRPr="00D353B8" w:rsidRDefault="00102A4B" w:rsidP="00487CE0">
      <w:pPr>
        <w:pStyle w:val="Titolo3"/>
        <w:spacing w:line="240" w:lineRule="auto"/>
        <w:rPr>
          <w:rFonts w:ascii="Segoe UI" w:hAnsi="Segoe UI" w:cs="Segoe UI"/>
        </w:rPr>
      </w:pPr>
      <w:bookmarkStart w:id="59" w:name="_Toc479577220"/>
      <w:r w:rsidRPr="00D353B8">
        <w:rPr>
          <w:rFonts w:ascii="Segoe UI" w:hAnsi="Segoe UI" w:cs="Segoe UI"/>
        </w:rPr>
        <w:t xml:space="preserve">Good practices and lessons learned </w:t>
      </w:r>
      <w:r w:rsidR="00204187" w:rsidRPr="00D353B8">
        <w:rPr>
          <w:rFonts w:ascii="Segoe UI" w:hAnsi="Segoe UI" w:cs="Segoe UI"/>
        </w:rPr>
        <w:t xml:space="preserve"> </w:t>
      </w:r>
      <w:bookmarkEnd w:id="59"/>
    </w:p>
    <w:p w14:paraId="79041CCE" w14:textId="77777777" w:rsidR="00102A4B" w:rsidRPr="00D353B8" w:rsidRDefault="00102A4B" w:rsidP="00487CE0">
      <w:pPr>
        <w:spacing w:after="0" w:line="240" w:lineRule="auto"/>
        <w:rPr>
          <w:rFonts w:ascii="Segoe UI" w:hAnsi="Segoe UI" w:cs="Segoe UI"/>
        </w:rPr>
      </w:pPr>
      <w:r w:rsidRPr="00D353B8">
        <w:rPr>
          <w:rFonts w:ascii="Segoe UI" w:hAnsi="Segoe UI" w:cs="Segoe UI"/>
        </w:rPr>
        <w:t>Which concrete action(s) have had the most success (both internally and in cooperation with other signatories) to implement the commitments of the work stream? And why?</w:t>
      </w:r>
    </w:p>
    <w:p w14:paraId="2DD1F8C2" w14:textId="77777777" w:rsidR="00102A4B" w:rsidRPr="00D353B8" w:rsidRDefault="00102A4B" w:rsidP="00487CE0">
      <w:pPr>
        <w:spacing w:after="0" w:line="240" w:lineRule="auto"/>
        <w:rPr>
          <w:rFonts w:ascii="Segoe UI" w:hAnsi="Segoe UI" w:cs="Segoe UI"/>
        </w:rPr>
      </w:pPr>
    </w:p>
    <w:p w14:paraId="6B40EFEF" w14:textId="77777777" w:rsidR="00243B4A" w:rsidRPr="00D353B8" w:rsidRDefault="00243B4A" w:rsidP="00487CE0">
      <w:pPr>
        <w:spacing w:line="240" w:lineRule="auto"/>
        <w:rPr>
          <w:rFonts w:ascii="Segoe UI" w:hAnsi="Segoe UI" w:cs="Segoe UI"/>
        </w:rPr>
      </w:pPr>
    </w:p>
    <w:p w14:paraId="35418C46" w14:textId="77777777" w:rsidR="007D4286" w:rsidRPr="00D353B8" w:rsidRDefault="007D4286" w:rsidP="00487CE0">
      <w:pPr>
        <w:spacing w:line="240" w:lineRule="auto"/>
        <w:rPr>
          <w:rFonts w:ascii="Segoe UI" w:hAnsi="Segoe UI" w:cs="Segoe UI"/>
        </w:rPr>
      </w:pPr>
    </w:p>
    <w:sectPr w:rsidR="007D4286" w:rsidRPr="00D353B8" w:rsidSect="00FF46A5">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630CB" w14:textId="77777777" w:rsidR="00E42197" w:rsidRDefault="00E42197" w:rsidP="00E60F1C">
      <w:pPr>
        <w:spacing w:after="0" w:line="240" w:lineRule="auto"/>
      </w:pPr>
      <w:r>
        <w:separator/>
      </w:r>
    </w:p>
  </w:endnote>
  <w:endnote w:type="continuationSeparator" w:id="0">
    <w:p w14:paraId="78EF4D6B" w14:textId="77777777" w:rsidR="00E42197" w:rsidRDefault="00E42197" w:rsidP="00E6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6EE9D" w14:textId="77777777" w:rsidR="00E42197" w:rsidRDefault="00E4219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524406"/>
      <w:docPartObj>
        <w:docPartGallery w:val="Page Numbers (Bottom of Page)"/>
        <w:docPartUnique/>
      </w:docPartObj>
    </w:sdtPr>
    <w:sdtEndPr/>
    <w:sdtContent>
      <w:p w14:paraId="4C9C1DF2" w14:textId="4C9B8232" w:rsidR="00E42197" w:rsidRDefault="00E42197">
        <w:pPr>
          <w:pStyle w:val="Pidipagina"/>
        </w:pPr>
        <w:r>
          <w:fldChar w:fldCharType="begin"/>
        </w:r>
        <w:r>
          <w:instrText>PAGE   \* MERGEFORMAT</w:instrText>
        </w:r>
        <w:r>
          <w:fldChar w:fldCharType="separate"/>
        </w:r>
        <w:r w:rsidR="00FB4A17" w:rsidRPr="00FB4A17">
          <w:rPr>
            <w:noProof/>
            <w:lang w:val="nb-NO"/>
          </w:rPr>
          <w:t>2</w:t>
        </w:r>
        <w:r>
          <w:fldChar w:fldCharType="end"/>
        </w:r>
      </w:p>
    </w:sdtContent>
  </w:sdt>
  <w:p w14:paraId="67F10263" w14:textId="77777777" w:rsidR="00E42197" w:rsidRDefault="00E4219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06852" w14:textId="77777777" w:rsidR="00E42197" w:rsidRDefault="00E421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07571" w14:textId="77777777" w:rsidR="00E42197" w:rsidRDefault="00E42197" w:rsidP="00E60F1C">
      <w:pPr>
        <w:spacing w:after="0" w:line="240" w:lineRule="auto"/>
      </w:pPr>
      <w:r>
        <w:separator/>
      </w:r>
    </w:p>
  </w:footnote>
  <w:footnote w:type="continuationSeparator" w:id="0">
    <w:p w14:paraId="3280A9BD" w14:textId="77777777" w:rsidR="00E42197" w:rsidRDefault="00E42197" w:rsidP="00E60F1C">
      <w:pPr>
        <w:spacing w:after="0" w:line="240" w:lineRule="auto"/>
      </w:pPr>
      <w:r>
        <w:continuationSeparator/>
      </w:r>
    </w:p>
  </w:footnote>
  <w:footnote w:id="1">
    <w:p w14:paraId="1ACD3B72" w14:textId="299979B6" w:rsidR="00E42197" w:rsidRPr="003B30E0" w:rsidRDefault="00E42197">
      <w:pPr>
        <w:pStyle w:val="Testonotaapidipagina"/>
        <w:rPr>
          <w:rFonts w:ascii="Segoe UI" w:eastAsia="Times New Roman" w:hAnsi="Segoe UI" w:cs="Segoe UI"/>
          <w:iCs/>
          <w:color w:val="000000" w:themeColor="text1"/>
          <w:sz w:val="16"/>
          <w:szCs w:val="16"/>
          <w:lang w:val="en-US"/>
        </w:rPr>
      </w:pPr>
      <w:r w:rsidRPr="003B30E0">
        <w:rPr>
          <w:rStyle w:val="Rimandonotaapidipagina"/>
          <w:rFonts w:ascii="Segoe UI" w:hAnsi="Segoe UI" w:cs="Segoe UI"/>
          <w:color w:val="000000" w:themeColor="text1"/>
          <w:sz w:val="16"/>
          <w:szCs w:val="16"/>
        </w:rPr>
        <w:footnoteRef/>
      </w:r>
      <w:r w:rsidRPr="003B30E0">
        <w:rPr>
          <w:rFonts w:ascii="Segoe UI" w:hAnsi="Segoe UI" w:cs="Segoe UI"/>
          <w:color w:val="000000" w:themeColor="text1"/>
          <w:sz w:val="16"/>
          <w:szCs w:val="16"/>
        </w:rPr>
        <w:t xml:space="preserve"> </w:t>
      </w:r>
      <w:r w:rsidRPr="003B30E0">
        <w:rPr>
          <w:rFonts w:ascii="Segoe UI" w:eastAsia="Times New Roman" w:hAnsi="Segoe UI" w:cs="Segoe UI"/>
          <w:iCs/>
          <w:color w:val="000000" w:themeColor="text1"/>
          <w:sz w:val="16"/>
          <w:szCs w:val="16"/>
          <w:lang w:val="en-US"/>
        </w:rPr>
        <w:t>The “Identified Categories for Tracking Aid Flows” document agreed through silence procedure (</w:t>
      </w:r>
      <w:hyperlink r:id="rId1" w:history="1">
        <w:r w:rsidRPr="003B30E0">
          <w:rPr>
            <w:rStyle w:val="Collegamentoipertestuale"/>
            <w:rFonts w:ascii="Segoe UI" w:eastAsia="Times New Roman" w:hAnsi="Segoe UI" w:cs="Segoe UI"/>
            <w:iCs/>
            <w:color w:val="000000" w:themeColor="text1"/>
            <w:sz w:val="16"/>
            <w:szCs w:val="16"/>
            <w:lang w:val="en-US"/>
          </w:rPr>
          <w:t>available here</w:t>
        </w:r>
      </w:hyperlink>
      <w:r w:rsidRPr="003B30E0">
        <w:rPr>
          <w:rStyle w:val="Collegamentoipertestuale"/>
          <w:rFonts w:ascii="Segoe UI" w:eastAsia="Times New Roman" w:hAnsi="Segoe UI" w:cs="Segoe UI"/>
          <w:iCs/>
          <w:color w:val="000000" w:themeColor="text1"/>
          <w:sz w:val="16"/>
          <w:szCs w:val="16"/>
          <w:lang w:val="en-US"/>
        </w:rPr>
        <w:t xml:space="preserve">) </w:t>
      </w:r>
      <w:r w:rsidRPr="003B30E0">
        <w:rPr>
          <w:rStyle w:val="Collegamentoipertestuale"/>
          <w:rFonts w:ascii="Segoe UI" w:eastAsia="Times New Roman" w:hAnsi="Segoe UI" w:cs="Segoe UI"/>
          <w:iCs/>
          <w:color w:val="000000" w:themeColor="text1"/>
          <w:sz w:val="16"/>
          <w:szCs w:val="16"/>
          <w:u w:val="none"/>
          <w:lang w:val="en-US"/>
        </w:rPr>
        <w:t>provides relevant definitions. The</w:t>
      </w:r>
      <w:r w:rsidRPr="003B30E0">
        <w:rPr>
          <w:rFonts w:ascii="Segoe UI" w:eastAsia="Times New Roman" w:hAnsi="Segoe UI" w:cs="Segoe UI"/>
          <w:iCs/>
          <w:color w:val="000000" w:themeColor="text1"/>
          <w:sz w:val="16"/>
          <w:szCs w:val="16"/>
          <w:lang w:val="en-US"/>
        </w:rPr>
        <w:t xml:space="preserve"> detailed data collection form (</w:t>
      </w:r>
      <w:hyperlink r:id="rId2" w:history="1">
        <w:r w:rsidRPr="003B30E0">
          <w:rPr>
            <w:rStyle w:val="Collegamentoipertestuale"/>
            <w:rFonts w:ascii="Segoe UI" w:eastAsia="Times New Roman" w:hAnsi="Segoe UI" w:cs="Segoe UI"/>
            <w:iCs/>
            <w:color w:val="000000" w:themeColor="text1"/>
            <w:sz w:val="16"/>
            <w:szCs w:val="16"/>
            <w:lang w:val="en-US"/>
          </w:rPr>
          <w:t>available here</w:t>
        </w:r>
      </w:hyperlink>
      <w:r w:rsidRPr="003B30E0">
        <w:rPr>
          <w:rStyle w:val="Collegamentoipertestuale"/>
          <w:rFonts w:ascii="Segoe UI" w:eastAsia="Times New Roman" w:hAnsi="Segoe UI" w:cs="Segoe UI"/>
          <w:iCs/>
          <w:color w:val="000000" w:themeColor="text1"/>
          <w:sz w:val="16"/>
          <w:szCs w:val="16"/>
          <w:lang w:val="en-US"/>
        </w:rPr>
        <w:t>)</w:t>
      </w:r>
      <w:r w:rsidRPr="003B30E0">
        <w:rPr>
          <w:rFonts w:ascii="Segoe UI" w:eastAsia="Times New Roman" w:hAnsi="Segoe UI" w:cs="Segoe UI"/>
          <w:iCs/>
          <w:color w:val="000000" w:themeColor="text1"/>
          <w:sz w:val="16"/>
          <w:szCs w:val="16"/>
          <w:lang w:val="en-US"/>
        </w:rPr>
        <w:t xml:space="preserve"> may also assist you in responding to this question. Returning this form with your self report is optional, but encouraged.</w:t>
      </w:r>
    </w:p>
  </w:footnote>
  <w:footnote w:id="2">
    <w:p w14:paraId="56D53291" w14:textId="2B1F0FCE" w:rsidR="00E42197" w:rsidRPr="003B30E0" w:rsidRDefault="00E42197">
      <w:pPr>
        <w:pStyle w:val="Testonotaapidipagina"/>
        <w:rPr>
          <w:rFonts w:ascii="Segoe UI" w:hAnsi="Segoe UI" w:cs="Segoe UI"/>
          <w:color w:val="000000" w:themeColor="text1"/>
          <w:sz w:val="16"/>
          <w:szCs w:val="16"/>
        </w:rPr>
      </w:pPr>
      <w:r w:rsidRPr="003B30E0">
        <w:rPr>
          <w:rStyle w:val="Rimandonotaapidipagina"/>
          <w:rFonts w:ascii="Segoe UI" w:hAnsi="Segoe UI" w:cs="Segoe UI"/>
          <w:color w:val="000000" w:themeColor="text1"/>
          <w:sz w:val="16"/>
          <w:szCs w:val="16"/>
        </w:rPr>
        <w:footnoteRef/>
      </w:r>
      <w:r w:rsidRPr="003B30E0">
        <w:rPr>
          <w:rFonts w:ascii="Segoe UI" w:hAnsi="Segoe UI" w:cs="Segoe UI"/>
          <w:color w:val="000000" w:themeColor="text1"/>
          <w:sz w:val="16"/>
          <w:szCs w:val="16"/>
        </w:rPr>
        <w:t xml:space="preserve"> </w:t>
      </w:r>
      <w:r w:rsidRPr="003B30E0">
        <w:rPr>
          <w:rFonts w:ascii="Segoe UI" w:hAnsi="Segoe UI" w:cs="Segoe UI"/>
          <w:color w:val="000000" w:themeColor="text1"/>
          <w:sz w:val="16"/>
          <w:szCs w:val="16"/>
          <w:lang w:val="en-CA"/>
        </w:rPr>
        <w:t>Multiyear funding is funding provided for two or more years based on a firm commitment at the outset</w:t>
      </w:r>
    </w:p>
  </w:footnote>
  <w:footnote w:id="3">
    <w:p w14:paraId="2E3D2C50" w14:textId="4AADC1BC" w:rsidR="00E42197" w:rsidRPr="003B30E0" w:rsidRDefault="00E42197" w:rsidP="00D34A1B">
      <w:pPr>
        <w:autoSpaceDE w:val="0"/>
        <w:autoSpaceDN w:val="0"/>
        <w:adjustRightInd w:val="0"/>
        <w:spacing w:after="0" w:line="240" w:lineRule="auto"/>
        <w:rPr>
          <w:rFonts w:ascii="Segoe UI" w:hAnsi="Segoe UI" w:cs="Segoe UI"/>
          <w:color w:val="000000" w:themeColor="text1"/>
          <w:sz w:val="16"/>
          <w:szCs w:val="16"/>
        </w:rPr>
      </w:pPr>
      <w:r w:rsidRPr="003B30E0">
        <w:rPr>
          <w:rStyle w:val="Rimandonotaapidipagina"/>
          <w:rFonts w:ascii="Segoe UI" w:hAnsi="Segoe UI" w:cs="Segoe UI"/>
          <w:color w:val="000000" w:themeColor="text1"/>
          <w:sz w:val="16"/>
          <w:szCs w:val="16"/>
        </w:rPr>
        <w:footnoteRef/>
      </w:r>
      <w:r w:rsidRPr="003B30E0">
        <w:rPr>
          <w:rFonts w:ascii="Segoe UI" w:hAnsi="Segoe UI" w:cs="Segoe UI"/>
          <w:color w:val="000000" w:themeColor="text1"/>
          <w:sz w:val="16"/>
          <w:szCs w:val="16"/>
        </w:rPr>
        <w:t xml:space="preserve"> For the Grand Bargain definitions of earmarking, please</w:t>
      </w:r>
      <w:r>
        <w:rPr>
          <w:rFonts w:ascii="Segoe UI" w:hAnsi="Segoe UI" w:cs="Segoe UI"/>
          <w:color w:val="000000" w:themeColor="text1"/>
          <w:sz w:val="16"/>
          <w:szCs w:val="16"/>
        </w:rPr>
        <w:t xml:space="preserve"> see</w:t>
      </w:r>
      <w:r w:rsidRPr="003B30E0">
        <w:rPr>
          <w:rFonts w:ascii="Segoe UI" w:hAnsi="Segoe UI" w:cs="Segoe UI"/>
          <w:color w:val="000000" w:themeColor="text1"/>
          <w:sz w:val="16"/>
          <w:szCs w:val="16"/>
        </w:rPr>
        <w:t xml:space="preserve"> </w:t>
      </w:r>
      <w:r w:rsidRPr="003B30E0">
        <w:rPr>
          <w:rFonts w:ascii="Segoe UI" w:hAnsi="Segoe UI" w:cs="Segoe UI"/>
          <w:bCs/>
          <w:color w:val="000000" w:themeColor="text1"/>
          <w:sz w:val="16"/>
          <w:szCs w:val="16"/>
        </w:rPr>
        <w:t xml:space="preserve">Annex I. Earmarking modalities, as contained with the final agreement, available </w:t>
      </w:r>
      <w:hyperlink r:id="rId3" w:history="1">
        <w:r w:rsidRPr="003B30E0">
          <w:rPr>
            <w:rStyle w:val="Collegamentoipertestuale"/>
            <w:rFonts w:ascii="Segoe UI" w:hAnsi="Segoe UI" w:cs="Segoe UI"/>
            <w:bCs/>
            <w:color w:val="000000" w:themeColor="text1"/>
            <w:sz w:val="16"/>
            <w:szCs w:val="16"/>
          </w:rPr>
          <w:t>here</w:t>
        </w:r>
      </w:hyperlink>
      <w:r w:rsidRPr="003B30E0">
        <w:rPr>
          <w:rFonts w:ascii="Segoe UI" w:hAnsi="Segoe UI" w:cs="Segoe UI"/>
          <w:bCs/>
          <w:color w:val="000000" w:themeColor="text1"/>
          <w:sz w:val="16"/>
          <w:szCs w:val="16"/>
        </w:rPr>
        <w:t>.</w:t>
      </w:r>
      <w:r w:rsidRPr="003B30E0">
        <w:rPr>
          <w:rFonts w:ascii="Segoe UI" w:hAnsi="Segoe UI" w:cs="Segoe UI"/>
          <w:color w:val="000000" w:themeColor="text1"/>
          <w:sz w:val="16"/>
          <w:szCs w:val="16"/>
        </w:rPr>
        <w:t xml:space="preserve"> </w:t>
      </w:r>
    </w:p>
  </w:footnote>
  <w:footnote w:id="4">
    <w:p w14:paraId="388E288B" w14:textId="06EE25B0" w:rsidR="00E42197" w:rsidRPr="003B30E0" w:rsidRDefault="00E42197" w:rsidP="00204187">
      <w:pPr>
        <w:autoSpaceDE w:val="0"/>
        <w:autoSpaceDN w:val="0"/>
        <w:adjustRightInd w:val="0"/>
        <w:spacing w:after="0" w:line="240" w:lineRule="auto"/>
        <w:rPr>
          <w:rFonts w:ascii="Segoe UI" w:hAnsi="Segoe UI" w:cs="Segoe UI"/>
          <w:color w:val="000000" w:themeColor="text1"/>
          <w:sz w:val="16"/>
          <w:szCs w:val="16"/>
        </w:rPr>
      </w:pPr>
      <w:r w:rsidRPr="003B30E0">
        <w:rPr>
          <w:rStyle w:val="Rimandonotaapidipagina"/>
          <w:rFonts w:ascii="Segoe UI" w:hAnsi="Segoe UI" w:cs="Segoe UI"/>
          <w:color w:val="000000" w:themeColor="text1"/>
          <w:sz w:val="16"/>
          <w:szCs w:val="16"/>
        </w:rPr>
        <w:footnoteRef/>
      </w:r>
      <w:r w:rsidRPr="003B30E0">
        <w:rPr>
          <w:rFonts w:ascii="Segoe UI" w:hAnsi="Segoe UI" w:cs="Segoe UI"/>
          <w:color w:val="000000" w:themeColor="text1"/>
          <w:sz w:val="16"/>
          <w:szCs w:val="16"/>
        </w:rPr>
        <w:t xml:space="preserve"> For the Grand Bargain definitions of earmarking, please</w:t>
      </w:r>
      <w:r>
        <w:rPr>
          <w:rFonts w:ascii="Segoe UI" w:hAnsi="Segoe UI" w:cs="Segoe UI"/>
          <w:color w:val="000000" w:themeColor="text1"/>
          <w:sz w:val="16"/>
          <w:szCs w:val="16"/>
        </w:rPr>
        <w:t xml:space="preserve"> see</w:t>
      </w:r>
      <w:r w:rsidRPr="003B30E0">
        <w:rPr>
          <w:rFonts w:ascii="Segoe UI" w:hAnsi="Segoe UI" w:cs="Segoe UI"/>
          <w:color w:val="000000" w:themeColor="text1"/>
          <w:sz w:val="16"/>
          <w:szCs w:val="16"/>
        </w:rPr>
        <w:t xml:space="preserve"> </w:t>
      </w:r>
      <w:r w:rsidRPr="003B30E0">
        <w:rPr>
          <w:rFonts w:ascii="Segoe UI" w:hAnsi="Segoe UI" w:cs="Segoe UI"/>
          <w:bCs/>
          <w:color w:val="000000" w:themeColor="text1"/>
          <w:sz w:val="16"/>
          <w:szCs w:val="16"/>
        </w:rPr>
        <w:t xml:space="preserve">Annex I. Earmarking modalities, as contained with the final agreement, available </w:t>
      </w:r>
      <w:hyperlink r:id="rId4" w:history="1">
        <w:r w:rsidRPr="003B30E0">
          <w:rPr>
            <w:rStyle w:val="Collegamentoipertestuale"/>
            <w:rFonts w:ascii="Segoe UI" w:hAnsi="Segoe UI" w:cs="Segoe UI"/>
            <w:bCs/>
            <w:color w:val="000000" w:themeColor="text1"/>
            <w:sz w:val="16"/>
            <w:szCs w:val="16"/>
          </w:rPr>
          <w:t>here</w:t>
        </w:r>
      </w:hyperlink>
      <w:r w:rsidRPr="003B30E0">
        <w:rPr>
          <w:rFonts w:ascii="Segoe UI" w:hAnsi="Segoe UI" w:cs="Segoe UI"/>
          <w:bCs/>
          <w:color w:val="000000" w:themeColor="text1"/>
          <w:sz w:val="16"/>
          <w:szCs w:val="16"/>
        </w:rPr>
        <w:t>.</w:t>
      </w:r>
      <w:r w:rsidRPr="003B30E0">
        <w:rPr>
          <w:rFonts w:ascii="Segoe UI" w:hAnsi="Segoe UI" w:cs="Segoe UI"/>
          <w:color w:val="000000" w:themeColor="text1"/>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53C47" w14:textId="50674EE0" w:rsidR="00E42197" w:rsidRDefault="00E4219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84379" w14:textId="2649D359" w:rsidR="00E42197" w:rsidRDefault="00E4219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EBA73" w14:textId="25051E47" w:rsidR="00E42197" w:rsidRDefault="00E4219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C63"/>
    <w:multiLevelType w:val="hybridMultilevel"/>
    <w:tmpl w:val="7384024C"/>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ED65FC"/>
    <w:multiLevelType w:val="hybridMultilevel"/>
    <w:tmpl w:val="2B12A53A"/>
    <w:lvl w:ilvl="0" w:tplc="60DC41BC">
      <w:start w:val="1"/>
      <w:numFmt w:val="decimal"/>
      <w:lvlText w:val="%1."/>
      <w:lvlJc w:val="left"/>
      <w:pPr>
        <w:ind w:left="360" w:hanging="360"/>
      </w:pPr>
      <w:rPr>
        <w:i/>
      </w:rPr>
    </w:lvl>
    <w:lvl w:ilvl="1" w:tplc="0409000F">
      <w:start w:val="1"/>
      <w:numFmt w:val="decimal"/>
      <w:lvlText w:val="%2."/>
      <w:lvlJc w:val="left"/>
      <w:pPr>
        <w:ind w:left="1080" w:hanging="360"/>
      </w:pPr>
      <w:rPr>
        <w:rFonts w:hint="default"/>
        <w:i/>
      </w:rPr>
    </w:lvl>
    <w:lvl w:ilvl="2" w:tplc="865A98B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535DCC"/>
    <w:multiLevelType w:val="hybridMultilevel"/>
    <w:tmpl w:val="C442B63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44258F"/>
    <w:multiLevelType w:val="hybridMultilevel"/>
    <w:tmpl w:val="235CFB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142C72"/>
    <w:multiLevelType w:val="hybridMultilevel"/>
    <w:tmpl w:val="5CC8003C"/>
    <w:lvl w:ilvl="0" w:tplc="3EF6BD10">
      <w:start w:val="1"/>
      <w:numFmt w:val="lowerLetter"/>
      <w:lvlText w:val="%1."/>
      <w:lvlJc w:val="left"/>
      <w:pPr>
        <w:ind w:left="1440" w:hanging="360"/>
      </w:pPr>
      <w:rPr>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67C95"/>
    <w:multiLevelType w:val="hybridMultilevel"/>
    <w:tmpl w:val="9A80C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C5131B"/>
    <w:multiLevelType w:val="hybridMultilevel"/>
    <w:tmpl w:val="581EE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9C8418B"/>
    <w:multiLevelType w:val="hybridMultilevel"/>
    <w:tmpl w:val="581EE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4B574F"/>
    <w:multiLevelType w:val="hybridMultilevel"/>
    <w:tmpl w:val="4540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7579B7"/>
    <w:multiLevelType w:val="hybridMultilevel"/>
    <w:tmpl w:val="5F38780C"/>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0B31C5A"/>
    <w:multiLevelType w:val="hybridMultilevel"/>
    <w:tmpl w:val="9CEEE076"/>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8614043"/>
    <w:multiLevelType w:val="hybridMultilevel"/>
    <w:tmpl w:val="0B7AAEC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AC92691"/>
    <w:multiLevelType w:val="hybridMultilevel"/>
    <w:tmpl w:val="88E06B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D90BCA"/>
    <w:multiLevelType w:val="hybridMultilevel"/>
    <w:tmpl w:val="574C8E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6050EF6"/>
    <w:multiLevelType w:val="hybridMultilevel"/>
    <w:tmpl w:val="9E0CD6F0"/>
    <w:lvl w:ilvl="0" w:tplc="39141F2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0B08A3"/>
    <w:multiLevelType w:val="hybridMultilevel"/>
    <w:tmpl w:val="EF261B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02E5A38"/>
    <w:multiLevelType w:val="hybridMultilevel"/>
    <w:tmpl w:val="C1B25134"/>
    <w:lvl w:ilvl="0" w:tplc="E0C22A22">
      <w:start w:val="1"/>
      <w:numFmt w:val="bullet"/>
      <w:lvlText w:val="-"/>
      <w:lvlJc w:val="left"/>
      <w:pPr>
        <w:ind w:left="1440" w:hanging="360"/>
      </w:pPr>
      <w:rPr>
        <w:rFonts w:ascii="Arial" w:eastAsia="Times New Roman" w:hAnsi="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7DC0D7B"/>
    <w:multiLevelType w:val="hybridMultilevel"/>
    <w:tmpl w:val="9E361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8CF7784"/>
    <w:multiLevelType w:val="hybridMultilevel"/>
    <w:tmpl w:val="5810D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C94D16"/>
    <w:multiLevelType w:val="hybridMultilevel"/>
    <w:tmpl w:val="03E8446C"/>
    <w:lvl w:ilvl="0" w:tplc="E0C22A2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821A82"/>
    <w:multiLevelType w:val="hybridMultilevel"/>
    <w:tmpl w:val="5F38780C"/>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40B7385"/>
    <w:multiLevelType w:val="hybridMultilevel"/>
    <w:tmpl w:val="09BA6AC2"/>
    <w:lvl w:ilvl="0" w:tplc="E0C22A2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F91193"/>
    <w:multiLevelType w:val="hybridMultilevel"/>
    <w:tmpl w:val="E42C0C4C"/>
    <w:lvl w:ilvl="0" w:tplc="9E56F5A8">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59BF4DB1"/>
    <w:multiLevelType w:val="hybridMultilevel"/>
    <w:tmpl w:val="90E2925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54088D"/>
    <w:multiLevelType w:val="hybridMultilevel"/>
    <w:tmpl w:val="6E4E0F70"/>
    <w:lvl w:ilvl="0" w:tplc="0809000F">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BF2727"/>
    <w:multiLevelType w:val="hybridMultilevel"/>
    <w:tmpl w:val="35ECF776"/>
    <w:lvl w:ilvl="0" w:tplc="60DC41BC">
      <w:start w:val="1"/>
      <w:numFmt w:val="decimal"/>
      <w:lvlText w:val="%1."/>
      <w:lvlJc w:val="left"/>
      <w:pPr>
        <w:ind w:left="360" w:hanging="360"/>
      </w:pPr>
      <w:rPr>
        <w:i/>
      </w:rPr>
    </w:lvl>
    <w:lvl w:ilvl="1" w:tplc="60DC41BC">
      <w:start w:val="1"/>
      <w:numFmt w:val="decimal"/>
      <w:lvlText w:val="%2."/>
      <w:lvlJc w:val="left"/>
      <w:pPr>
        <w:ind w:left="1080" w:hanging="360"/>
      </w:pPr>
      <w:rPr>
        <w:rFonts w:hint="default"/>
        <w:i/>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CD47767"/>
    <w:multiLevelType w:val="hybridMultilevel"/>
    <w:tmpl w:val="0054D882"/>
    <w:lvl w:ilvl="0" w:tplc="B49081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35F038C"/>
    <w:multiLevelType w:val="hybridMultilevel"/>
    <w:tmpl w:val="F0F23D50"/>
    <w:lvl w:ilvl="0" w:tplc="CEEA7956">
      <w:start w:val="1"/>
      <w:numFmt w:val="decimal"/>
      <w:pStyle w:val="Titolo3"/>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5E2407"/>
    <w:multiLevelType w:val="hybridMultilevel"/>
    <w:tmpl w:val="8046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540D0E"/>
    <w:multiLevelType w:val="hybridMultilevel"/>
    <w:tmpl w:val="E558FD1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B404421"/>
    <w:multiLevelType w:val="hybridMultilevel"/>
    <w:tmpl w:val="CD7A621A"/>
    <w:lvl w:ilvl="0" w:tplc="E0C22A2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D61C83"/>
    <w:multiLevelType w:val="hybridMultilevel"/>
    <w:tmpl w:val="278EF4F6"/>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DFF2929"/>
    <w:multiLevelType w:val="hybridMultilevel"/>
    <w:tmpl w:val="1B3053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03D1F7B"/>
    <w:multiLevelType w:val="hybridMultilevel"/>
    <w:tmpl w:val="DEFE335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5311DCD"/>
    <w:multiLevelType w:val="hybridMultilevel"/>
    <w:tmpl w:val="F4E0C5D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6057363"/>
    <w:multiLevelType w:val="hybridMultilevel"/>
    <w:tmpl w:val="F31E8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7"/>
    <w:lvlOverride w:ilvl="0">
      <w:startOverride w:val="1"/>
    </w:lvlOverride>
  </w:num>
  <w:num w:numId="3">
    <w:abstractNumId w:val="27"/>
    <w:lvlOverride w:ilvl="0">
      <w:startOverride w:val="1"/>
    </w:lvlOverride>
  </w:num>
  <w:num w:numId="4">
    <w:abstractNumId w:val="27"/>
    <w:lvlOverride w:ilvl="0">
      <w:startOverride w:val="1"/>
    </w:lvlOverride>
  </w:num>
  <w:num w:numId="5">
    <w:abstractNumId w:val="27"/>
    <w:lvlOverride w:ilvl="0">
      <w:startOverride w:val="1"/>
    </w:lvlOverride>
  </w:num>
  <w:num w:numId="6">
    <w:abstractNumId w:val="27"/>
    <w:lvlOverride w:ilvl="0">
      <w:startOverride w:val="1"/>
    </w:lvlOverride>
  </w:num>
  <w:num w:numId="7">
    <w:abstractNumId w:val="27"/>
    <w:lvlOverride w:ilvl="0">
      <w:startOverride w:val="1"/>
    </w:lvlOverride>
  </w:num>
  <w:num w:numId="8">
    <w:abstractNumId w:val="27"/>
    <w:lvlOverride w:ilvl="0">
      <w:startOverride w:val="1"/>
    </w:lvlOverride>
  </w:num>
  <w:num w:numId="9">
    <w:abstractNumId w:val="27"/>
  </w:num>
  <w:num w:numId="10">
    <w:abstractNumId w:val="18"/>
  </w:num>
  <w:num w:numId="11">
    <w:abstractNumId w:val="14"/>
  </w:num>
  <w:num w:numId="12">
    <w:abstractNumId w:val="16"/>
  </w:num>
  <w:num w:numId="13">
    <w:abstractNumId w:val="24"/>
  </w:num>
  <w:num w:numId="14">
    <w:abstractNumId w:val="25"/>
  </w:num>
  <w:num w:numId="15">
    <w:abstractNumId w:val="1"/>
  </w:num>
  <w:num w:numId="16">
    <w:abstractNumId w:val="21"/>
  </w:num>
  <w:num w:numId="17">
    <w:abstractNumId w:val="30"/>
  </w:num>
  <w:num w:numId="18">
    <w:abstractNumId w:val="10"/>
  </w:num>
  <w:num w:numId="19">
    <w:abstractNumId w:val="0"/>
  </w:num>
  <w:num w:numId="20">
    <w:abstractNumId w:val="27"/>
    <w:lvlOverride w:ilvl="0">
      <w:startOverride w:val="1"/>
    </w:lvlOverride>
  </w:num>
  <w:num w:numId="21">
    <w:abstractNumId w:val="31"/>
  </w:num>
  <w:num w:numId="22">
    <w:abstractNumId w:val="20"/>
  </w:num>
  <w:num w:numId="23">
    <w:abstractNumId w:val="19"/>
  </w:num>
  <w:num w:numId="24">
    <w:abstractNumId w:val="9"/>
  </w:num>
  <w:num w:numId="25">
    <w:abstractNumId w:val="35"/>
  </w:num>
  <w:num w:numId="26">
    <w:abstractNumId w:val="27"/>
    <w:lvlOverride w:ilvl="0">
      <w:startOverride w:val="1"/>
    </w:lvlOverride>
  </w:num>
  <w:num w:numId="27">
    <w:abstractNumId w:val="23"/>
  </w:num>
  <w:num w:numId="28">
    <w:abstractNumId w:val="11"/>
  </w:num>
  <w:num w:numId="29">
    <w:abstractNumId w:val="33"/>
  </w:num>
  <w:num w:numId="30">
    <w:abstractNumId w:val="29"/>
  </w:num>
  <w:num w:numId="31">
    <w:abstractNumId w:val="2"/>
  </w:num>
  <w:num w:numId="32">
    <w:abstractNumId w:val="26"/>
  </w:num>
  <w:num w:numId="33">
    <w:abstractNumId w:val="34"/>
  </w:num>
  <w:num w:numId="34">
    <w:abstractNumId w:val="15"/>
  </w:num>
  <w:num w:numId="35">
    <w:abstractNumId w:val="17"/>
  </w:num>
  <w:num w:numId="36">
    <w:abstractNumId w:val="22"/>
  </w:num>
  <w:num w:numId="37">
    <w:abstractNumId w:val="7"/>
  </w:num>
  <w:num w:numId="38">
    <w:abstractNumId w:val="5"/>
  </w:num>
  <w:num w:numId="39">
    <w:abstractNumId w:val="13"/>
  </w:num>
  <w:num w:numId="40">
    <w:abstractNumId w:val="3"/>
  </w:num>
  <w:num w:numId="41">
    <w:abstractNumId w:val="12"/>
  </w:num>
  <w:num w:numId="42">
    <w:abstractNumId w:val="28"/>
  </w:num>
  <w:num w:numId="43">
    <w:abstractNumId w:val="32"/>
  </w:num>
  <w:num w:numId="44">
    <w:abstractNumId w:val="4"/>
  </w:num>
  <w:num w:numId="45">
    <w:abstractNumId w:val="8"/>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lvlOverride w:ilvl="2"/>
    <w:lvlOverride w:ilvl="3"/>
    <w:lvlOverride w:ilvl="4"/>
    <w:lvlOverride w:ilvl="5"/>
    <w:lvlOverride w:ilvl="6"/>
    <w:lvlOverride w:ilvl="7"/>
    <w:lvlOverride w:ilvl="8"/>
  </w:num>
  <w:num w:numId="49">
    <w:abstractNumId w:val="33"/>
    <w:lvlOverride w:ilvl="0">
      <w:startOverride w:val="1"/>
    </w:lvlOverride>
    <w:lvlOverride w:ilvl="1"/>
    <w:lvlOverride w:ilvl="2"/>
    <w:lvlOverride w:ilvl="3"/>
    <w:lvlOverride w:ilvl="4"/>
    <w:lvlOverride w:ilvl="5"/>
    <w:lvlOverride w:ilvl="6"/>
    <w:lvlOverride w:ilvl="7"/>
    <w:lvlOverride w:ilvl="8"/>
  </w:num>
  <w:num w:numId="50">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86"/>
    <w:rsid w:val="0001069D"/>
    <w:rsid w:val="00015F83"/>
    <w:rsid w:val="000258BF"/>
    <w:rsid w:val="00033591"/>
    <w:rsid w:val="0003771B"/>
    <w:rsid w:val="00043819"/>
    <w:rsid w:val="00044D27"/>
    <w:rsid w:val="0005076B"/>
    <w:rsid w:val="000547D9"/>
    <w:rsid w:val="00060330"/>
    <w:rsid w:val="00060517"/>
    <w:rsid w:val="00060A50"/>
    <w:rsid w:val="00071741"/>
    <w:rsid w:val="00092338"/>
    <w:rsid w:val="0009536D"/>
    <w:rsid w:val="00097D1F"/>
    <w:rsid w:val="000A7370"/>
    <w:rsid w:val="000B7768"/>
    <w:rsid w:val="000C5E58"/>
    <w:rsid w:val="000D486D"/>
    <w:rsid w:val="000D4C27"/>
    <w:rsid w:val="000D69A2"/>
    <w:rsid w:val="000D7940"/>
    <w:rsid w:val="000D7B03"/>
    <w:rsid w:val="000E4963"/>
    <w:rsid w:val="00102A4B"/>
    <w:rsid w:val="00103313"/>
    <w:rsid w:val="00106594"/>
    <w:rsid w:val="001131BD"/>
    <w:rsid w:val="00117714"/>
    <w:rsid w:val="0012001F"/>
    <w:rsid w:val="00122700"/>
    <w:rsid w:val="00122B62"/>
    <w:rsid w:val="00134005"/>
    <w:rsid w:val="00144561"/>
    <w:rsid w:val="00153DBB"/>
    <w:rsid w:val="00153E31"/>
    <w:rsid w:val="00166879"/>
    <w:rsid w:val="00166D1A"/>
    <w:rsid w:val="00167199"/>
    <w:rsid w:val="0017524A"/>
    <w:rsid w:val="001773B4"/>
    <w:rsid w:val="001774E9"/>
    <w:rsid w:val="00182FC8"/>
    <w:rsid w:val="00187B78"/>
    <w:rsid w:val="001929C2"/>
    <w:rsid w:val="0019662C"/>
    <w:rsid w:val="001A7E4D"/>
    <w:rsid w:val="001C10ED"/>
    <w:rsid w:val="001C5316"/>
    <w:rsid w:val="001D7C5E"/>
    <w:rsid w:val="001E2B63"/>
    <w:rsid w:val="001E3648"/>
    <w:rsid w:val="001F5655"/>
    <w:rsid w:val="00202160"/>
    <w:rsid w:val="00203ECB"/>
    <w:rsid w:val="0020405C"/>
    <w:rsid w:val="00204187"/>
    <w:rsid w:val="00214CDC"/>
    <w:rsid w:val="002167FB"/>
    <w:rsid w:val="00223925"/>
    <w:rsid w:val="00232275"/>
    <w:rsid w:val="002324B8"/>
    <w:rsid w:val="00236719"/>
    <w:rsid w:val="0023769B"/>
    <w:rsid w:val="002430C5"/>
    <w:rsid w:val="00243B4A"/>
    <w:rsid w:val="00246524"/>
    <w:rsid w:val="0025638D"/>
    <w:rsid w:val="00261148"/>
    <w:rsid w:val="00262A5A"/>
    <w:rsid w:val="00266AC8"/>
    <w:rsid w:val="00271DB4"/>
    <w:rsid w:val="002753FE"/>
    <w:rsid w:val="00282EC5"/>
    <w:rsid w:val="002837B7"/>
    <w:rsid w:val="002840F8"/>
    <w:rsid w:val="002860CE"/>
    <w:rsid w:val="00295FB1"/>
    <w:rsid w:val="002A5389"/>
    <w:rsid w:val="002B12C7"/>
    <w:rsid w:val="002B3F74"/>
    <w:rsid w:val="002C1278"/>
    <w:rsid w:val="002F417A"/>
    <w:rsid w:val="003009BD"/>
    <w:rsid w:val="00311428"/>
    <w:rsid w:val="003129A1"/>
    <w:rsid w:val="003156C4"/>
    <w:rsid w:val="00326476"/>
    <w:rsid w:val="003407F0"/>
    <w:rsid w:val="003426E4"/>
    <w:rsid w:val="0035089F"/>
    <w:rsid w:val="003521E8"/>
    <w:rsid w:val="00355AD8"/>
    <w:rsid w:val="00362C9F"/>
    <w:rsid w:val="00386A61"/>
    <w:rsid w:val="003A045E"/>
    <w:rsid w:val="003A2436"/>
    <w:rsid w:val="003B0457"/>
    <w:rsid w:val="003B0FF1"/>
    <w:rsid w:val="003B28B3"/>
    <w:rsid w:val="003B30E0"/>
    <w:rsid w:val="003B7466"/>
    <w:rsid w:val="003C22AF"/>
    <w:rsid w:val="003C797C"/>
    <w:rsid w:val="003D3069"/>
    <w:rsid w:val="003D3595"/>
    <w:rsid w:val="003D4954"/>
    <w:rsid w:val="003F1CF6"/>
    <w:rsid w:val="003F6401"/>
    <w:rsid w:val="003F75AF"/>
    <w:rsid w:val="00424B4D"/>
    <w:rsid w:val="00426F13"/>
    <w:rsid w:val="00446ED8"/>
    <w:rsid w:val="00453A2F"/>
    <w:rsid w:val="00456B79"/>
    <w:rsid w:val="00463155"/>
    <w:rsid w:val="00463C6B"/>
    <w:rsid w:val="00477F2D"/>
    <w:rsid w:val="00485226"/>
    <w:rsid w:val="004856AE"/>
    <w:rsid w:val="0048625C"/>
    <w:rsid w:val="00487CE0"/>
    <w:rsid w:val="00492718"/>
    <w:rsid w:val="004A7683"/>
    <w:rsid w:val="004B2D1B"/>
    <w:rsid w:val="004B4AF4"/>
    <w:rsid w:val="004B6723"/>
    <w:rsid w:val="004B6D50"/>
    <w:rsid w:val="004C07C2"/>
    <w:rsid w:val="004C1896"/>
    <w:rsid w:val="004C1C7E"/>
    <w:rsid w:val="004C3443"/>
    <w:rsid w:val="004C3801"/>
    <w:rsid w:val="004D25A8"/>
    <w:rsid w:val="004D661F"/>
    <w:rsid w:val="00505E04"/>
    <w:rsid w:val="005076F6"/>
    <w:rsid w:val="005116B2"/>
    <w:rsid w:val="0051436A"/>
    <w:rsid w:val="00517EDE"/>
    <w:rsid w:val="00520FF4"/>
    <w:rsid w:val="005246ED"/>
    <w:rsid w:val="00525A31"/>
    <w:rsid w:val="005332EF"/>
    <w:rsid w:val="0053394F"/>
    <w:rsid w:val="00544548"/>
    <w:rsid w:val="005506F0"/>
    <w:rsid w:val="00550745"/>
    <w:rsid w:val="00555253"/>
    <w:rsid w:val="00565990"/>
    <w:rsid w:val="005660E1"/>
    <w:rsid w:val="005714C0"/>
    <w:rsid w:val="00572A74"/>
    <w:rsid w:val="00574A16"/>
    <w:rsid w:val="005807F7"/>
    <w:rsid w:val="005911E1"/>
    <w:rsid w:val="00591B63"/>
    <w:rsid w:val="005A30FC"/>
    <w:rsid w:val="005B237E"/>
    <w:rsid w:val="005B44E2"/>
    <w:rsid w:val="005B5B37"/>
    <w:rsid w:val="005B5C4C"/>
    <w:rsid w:val="005B7E5D"/>
    <w:rsid w:val="005C0BE9"/>
    <w:rsid w:val="005C106F"/>
    <w:rsid w:val="005C3F05"/>
    <w:rsid w:val="005D3721"/>
    <w:rsid w:val="005E22F1"/>
    <w:rsid w:val="005E2C01"/>
    <w:rsid w:val="005E3B3F"/>
    <w:rsid w:val="005E7679"/>
    <w:rsid w:val="005E7E84"/>
    <w:rsid w:val="005F39B1"/>
    <w:rsid w:val="005F48B7"/>
    <w:rsid w:val="005F4EDB"/>
    <w:rsid w:val="005F5DF0"/>
    <w:rsid w:val="006079E1"/>
    <w:rsid w:val="00614E2E"/>
    <w:rsid w:val="0062176E"/>
    <w:rsid w:val="00622674"/>
    <w:rsid w:val="006303D3"/>
    <w:rsid w:val="00630F7F"/>
    <w:rsid w:val="00632F2C"/>
    <w:rsid w:val="006338BD"/>
    <w:rsid w:val="006348CC"/>
    <w:rsid w:val="00635177"/>
    <w:rsid w:val="006555D8"/>
    <w:rsid w:val="0066029E"/>
    <w:rsid w:val="00664294"/>
    <w:rsid w:val="00671F70"/>
    <w:rsid w:val="0068574E"/>
    <w:rsid w:val="00685C1F"/>
    <w:rsid w:val="0068744D"/>
    <w:rsid w:val="00695BE7"/>
    <w:rsid w:val="006D30D8"/>
    <w:rsid w:val="006D36AF"/>
    <w:rsid w:val="006F10CC"/>
    <w:rsid w:val="00704ABE"/>
    <w:rsid w:val="0071379D"/>
    <w:rsid w:val="00724CF6"/>
    <w:rsid w:val="00734855"/>
    <w:rsid w:val="00736E73"/>
    <w:rsid w:val="007573DE"/>
    <w:rsid w:val="00757532"/>
    <w:rsid w:val="00765C01"/>
    <w:rsid w:val="00765D4F"/>
    <w:rsid w:val="007673F1"/>
    <w:rsid w:val="00772F4A"/>
    <w:rsid w:val="00773A81"/>
    <w:rsid w:val="0077591C"/>
    <w:rsid w:val="0078359F"/>
    <w:rsid w:val="007922C7"/>
    <w:rsid w:val="00793245"/>
    <w:rsid w:val="00794ADC"/>
    <w:rsid w:val="007A27B0"/>
    <w:rsid w:val="007A53BC"/>
    <w:rsid w:val="007A5A4D"/>
    <w:rsid w:val="007A703C"/>
    <w:rsid w:val="007B4C92"/>
    <w:rsid w:val="007B67BC"/>
    <w:rsid w:val="007C6A58"/>
    <w:rsid w:val="007D2A9A"/>
    <w:rsid w:val="007D4286"/>
    <w:rsid w:val="007E68F4"/>
    <w:rsid w:val="007F00DC"/>
    <w:rsid w:val="007F21C8"/>
    <w:rsid w:val="007F380E"/>
    <w:rsid w:val="008023CD"/>
    <w:rsid w:val="0080260F"/>
    <w:rsid w:val="00810EB8"/>
    <w:rsid w:val="008244B1"/>
    <w:rsid w:val="0083673E"/>
    <w:rsid w:val="008373A1"/>
    <w:rsid w:val="00841430"/>
    <w:rsid w:val="0084176D"/>
    <w:rsid w:val="00843AC3"/>
    <w:rsid w:val="00844143"/>
    <w:rsid w:val="00850D84"/>
    <w:rsid w:val="008536E2"/>
    <w:rsid w:val="008605D2"/>
    <w:rsid w:val="008619B3"/>
    <w:rsid w:val="0086359B"/>
    <w:rsid w:val="00894033"/>
    <w:rsid w:val="008A35C5"/>
    <w:rsid w:val="008A43DB"/>
    <w:rsid w:val="008B3EFE"/>
    <w:rsid w:val="008D26F5"/>
    <w:rsid w:val="008D32BA"/>
    <w:rsid w:val="008E0D4D"/>
    <w:rsid w:val="008E26DA"/>
    <w:rsid w:val="008F534F"/>
    <w:rsid w:val="008F6A03"/>
    <w:rsid w:val="00925368"/>
    <w:rsid w:val="009315EE"/>
    <w:rsid w:val="00945F00"/>
    <w:rsid w:val="00953325"/>
    <w:rsid w:val="009571B3"/>
    <w:rsid w:val="00981CB6"/>
    <w:rsid w:val="00984889"/>
    <w:rsid w:val="00990C3C"/>
    <w:rsid w:val="00992633"/>
    <w:rsid w:val="00995634"/>
    <w:rsid w:val="00996EBD"/>
    <w:rsid w:val="0099727E"/>
    <w:rsid w:val="009C43F8"/>
    <w:rsid w:val="009D06ED"/>
    <w:rsid w:val="009D2891"/>
    <w:rsid w:val="009D2C78"/>
    <w:rsid w:val="009E1682"/>
    <w:rsid w:val="009E2AE8"/>
    <w:rsid w:val="009E3A6B"/>
    <w:rsid w:val="009F1DA2"/>
    <w:rsid w:val="009F25A8"/>
    <w:rsid w:val="009F61B5"/>
    <w:rsid w:val="009F67F8"/>
    <w:rsid w:val="009F707D"/>
    <w:rsid w:val="00A069C6"/>
    <w:rsid w:val="00A14995"/>
    <w:rsid w:val="00A25280"/>
    <w:rsid w:val="00A36635"/>
    <w:rsid w:val="00A4766E"/>
    <w:rsid w:val="00A51FBF"/>
    <w:rsid w:val="00A67807"/>
    <w:rsid w:val="00A710D8"/>
    <w:rsid w:val="00A720D4"/>
    <w:rsid w:val="00A77A20"/>
    <w:rsid w:val="00A90FFC"/>
    <w:rsid w:val="00A9368B"/>
    <w:rsid w:val="00A95912"/>
    <w:rsid w:val="00A9611B"/>
    <w:rsid w:val="00A967AA"/>
    <w:rsid w:val="00AA3D6E"/>
    <w:rsid w:val="00AA5385"/>
    <w:rsid w:val="00AB0571"/>
    <w:rsid w:val="00AB0FBE"/>
    <w:rsid w:val="00AB5C39"/>
    <w:rsid w:val="00AD5A86"/>
    <w:rsid w:val="00AF5156"/>
    <w:rsid w:val="00AF6D14"/>
    <w:rsid w:val="00B02B25"/>
    <w:rsid w:val="00B048CA"/>
    <w:rsid w:val="00B14F54"/>
    <w:rsid w:val="00B150CC"/>
    <w:rsid w:val="00B166BF"/>
    <w:rsid w:val="00B20E52"/>
    <w:rsid w:val="00B21B54"/>
    <w:rsid w:val="00B26A38"/>
    <w:rsid w:val="00B300D7"/>
    <w:rsid w:val="00B33BC8"/>
    <w:rsid w:val="00B52862"/>
    <w:rsid w:val="00B52F4C"/>
    <w:rsid w:val="00B60868"/>
    <w:rsid w:val="00B67569"/>
    <w:rsid w:val="00B9254B"/>
    <w:rsid w:val="00B9293A"/>
    <w:rsid w:val="00B93A76"/>
    <w:rsid w:val="00BA7127"/>
    <w:rsid w:val="00BA7B1D"/>
    <w:rsid w:val="00BC15BA"/>
    <w:rsid w:val="00BC478E"/>
    <w:rsid w:val="00BC566F"/>
    <w:rsid w:val="00BC61FD"/>
    <w:rsid w:val="00BC6DC8"/>
    <w:rsid w:val="00BD1AAB"/>
    <w:rsid w:val="00BE6AB7"/>
    <w:rsid w:val="00C00425"/>
    <w:rsid w:val="00C0115E"/>
    <w:rsid w:val="00C055EA"/>
    <w:rsid w:val="00C22D89"/>
    <w:rsid w:val="00C234DC"/>
    <w:rsid w:val="00C25452"/>
    <w:rsid w:val="00C31803"/>
    <w:rsid w:val="00C40C5C"/>
    <w:rsid w:val="00C468F8"/>
    <w:rsid w:val="00C575F3"/>
    <w:rsid w:val="00C66C98"/>
    <w:rsid w:val="00C7702D"/>
    <w:rsid w:val="00C83FBD"/>
    <w:rsid w:val="00C85137"/>
    <w:rsid w:val="00CA505B"/>
    <w:rsid w:val="00CB766B"/>
    <w:rsid w:val="00CB7E06"/>
    <w:rsid w:val="00CC2878"/>
    <w:rsid w:val="00CD102F"/>
    <w:rsid w:val="00CD7C77"/>
    <w:rsid w:val="00CE169A"/>
    <w:rsid w:val="00CE6B1D"/>
    <w:rsid w:val="00CF1EC6"/>
    <w:rsid w:val="00CF4714"/>
    <w:rsid w:val="00D050F8"/>
    <w:rsid w:val="00D161B2"/>
    <w:rsid w:val="00D20B54"/>
    <w:rsid w:val="00D25864"/>
    <w:rsid w:val="00D26407"/>
    <w:rsid w:val="00D30372"/>
    <w:rsid w:val="00D338FE"/>
    <w:rsid w:val="00D34A1B"/>
    <w:rsid w:val="00D353B8"/>
    <w:rsid w:val="00D45CBC"/>
    <w:rsid w:val="00D47C52"/>
    <w:rsid w:val="00D5685F"/>
    <w:rsid w:val="00D65641"/>
    <w:rsid w:val="00D6791D"/>
    <w:rsid w:val="00D70744"/>
    <w:rsid w:val="00D71C40"/>
    <w:rsid w:val="00D72686"/>
    <w:rsid w:val="00D7688F"/>
    <w:rsid w:val="00D836FF"/>
    <w:rsid w:val="00D8501E"/>
    <w:rsid w:val="00D85C85"/>
    <w:rsid w:val="00D86EF9"/>
    <w:rsid w:val="00D878F7"/>
    <w:rsid w:val="00D9032A"/>
    <w:rsid w:val="00D971C8"/>
    <w:rsid w:val="00DA1381"/>
    <w:rsid w:val="00DA19BE"/>
    <w:rsid w:val="00DA60F0"/>
    <w:rsid w:val="00DC668D"/>
    <w:rsid w:val="00DD29E5"/>
    <w:rsid w:val="00DE03FD"/>
    <w:rsid w:val="00DE3B5E"/>
    <w:rsid w:val="00DF3319"/>
    <w:rsid w:val="00DF3402"/>
    <w:rsid w:val="00DF78C2"/>
    <w:rsid w:val="00E02665"/>
    <w:rsid w:val="00E03232"/>
    <w:rsid w:val="00E13125"/>
    <w:rsid w:val="00E22559"/>
    <w:rsid w:val="00E40454"/>
    <w:rsid w:val="00E42197"/>
    <w:rsid w:val="00E42F45"/>
    <w:rsid w:val="00E449DE"/>
    <w:rsid w:val="00E52799"/>
    <w:rsid w:val="00E60F1C"/>
    <w:rsid w:val="00E61B4C"/>
    <w:rsid w:val="00E62B91"/>
    <w:rsid w:val="00E70FD1"/>
    <w:rsid w:val="00E71E53"/>
    <w:rsid w:val="00E7344F"/>
    <w:rsid w:val="00E7538F"/>
    <w:rsid w:val="00E85055"/>
    <w:rsid w:val="00E86DA2"/>
    <w:rsid w:val="00E91D72"/>
    <w:rsid w:val="00E973D3"/>
    <w:rsid w:val="00EA3A4E"/>
    <w:rsid w:val="00EA4782"/>
    <w:rsid w:val="00EA4D43"/>
    <w:rsid w:val="00EA60BE"/>
    <w:rsid w:val="00EA70CE"/>
    <w:rsid w:val="00EC09B5"/>
    <w:rsid w:val="00ED28E4"/>
    <w:rsid w:val="00ED3172"/>
    <w:rsid w:val="00ED6803"/>
    <w:rsid w:val="00EE743C"/>
    <w:rsid w:val="00EF0040"/>
    <w:rsid w:val="00EF146B"/>
    <w:rsid w:val="00F01E36"/>
    <w:rsid w:val="00F026DE"/>
    <w:rsid w:val="00F04DE8"/>
    <w:rsid w:val="00F07C45"/>
    <w:rsid w:val="00F16312"/>
    <w:rsid w:val="00F176EE"/>
    <w:rsid w:val="00F17A15"/>
    <w:rsid w:val="00F24472"/>
    <w:rsid w:val="00F47AA4"/>
    <w:rsid w:val="00F534C3"/>
    <w:rsid w:val="00F55A4A"/>
    <w:rsid w:val="00F57FB5"/>
    <w:rsid w:val="00F65725"/>
    <w:rsid w:val="00F853AF"/>
    <w:rsid w:val="00F93314"/>
    <w:rsid w:val="00F939C6"/>
    <w:rsid w:val="00FB4A17"/>
    <w:rsid w:val="00FD1D45"/>
    <w:rsid w:val="00FD3A10"/>
    <w:rsid w:val="00FD5092"/>
    <w:rsid w:val="00FE0430"/>
    <w:rsid w:val="00FE60CA"/>
    <w:rsid w:val="00FE6452"/>
    <w:rsid w:val="00FE6ACE"/>
    <w:rsid w:val="00FF46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A5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685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315EE"/>
    <w:pPr>
      <w:keepNext/>
      <w:keepLines/>
      <w:pageBreakBefore/>
      <w:spacing w:before="200" w:after="0"/>
      <w:outlineLvl w:val="1"/>
    </w:pPr>
    <w:rPr>
      <w:rFonts w:ascii="Segoe UI" w:eastAsiaTheme="majorEastAsia" w:hAnsi="Segoe UI" w:cstheme="majorBidi"/>
      <w:b/>
      <w:bCs/>
      <w:color w:val="31849B" w:themeColor="accent5" w:themeShade="BF"/>
      <w:sz w:val="24"/>
      <w:szCs w:val="26"/>
    </w:rPr>
  </w:style>
  <w:style w:type="paragraph" w:styleId="Titolo3">
    <w:name w:val="heading 3"/>
    <w:basedOn w:val="Normale"/>
    <w:next w:val="Normale"/>
    <w:link w:val="Titolo3Carattere"/>
    <w:uiPriority w:val="9"/>
    <w:unhideWhenUsed/>
    <w:qFormat/>
    <w:rsid w:val="00102A4B"/>
    <w:pPr>
      <w:keepNext/>
      <w:keepLines/>
      <w:numPr>
        <w:numId w:val="9"/>
      </w:numPr>
      <w:spacing w:before="200" w:after="0"/>
      <w:outlineLvl w:val="2"/>
    </w:pPr>
    <w:rPr>
      <w:rFonts w:asciiTheme="majorHAnsi" w:eastAsiaTheme="majorEastAsia" w:hAnsiTheme="majorHAnsi" w:cstheme="majorBid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D4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60F1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60F1C"/>
  </w:style>
  <w:style w:type="paragraph" w:styleId="Pidipagina">
    <w:name w:val="footer"/>
    <w:basedOn w:val="Normale"/>
    <w:link w:val="PidipaginaCarattere"/>
    <w:uiPriority w:val="99"/>
    <w:unhideWhenUsed/>
    <w:rsid w:val="00E60F1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60F1C"/>
  </w:style>
  <w:style w:type="paragraph" w:styleId="Testofumetto">
    <w:name w:val="Balloon Text"/>
    <w:basedOn w:val="Normale"/>
    <w:link w:val="TestofumettoCarattere"/>
    <w:uiPriority w:val="99"/>
    <w:semiHidden/>
    <w:unhideWhenUsed/>
    <w:rsid w:val="007C6A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A58"/>
    <w:rPr>
      <w:rFonts w:ascii="Tahoma" w:hAnsi="Tahoma" w:cs="Tahoma"/>
      <w:sz w:val="16"/>
      <w:szCs w:val="16"/>
    </w:rPr>
  </w:style>
  <w:style w:type="character" w:styleId="Rimandocommento">
    <w:name w:val="annotation reference"/>
    <w:basedOn w:val="Carpredefinitoparagrafo"/>
    <w:uiPriority w:val="99"/>
    <w:semiHidden/>
    <w:unhideWhenUsed/>
    <w:rsid w:val="007C6A58"/>
    <w:rPr>
      <w:sz w:val="16"/>
      <w:szCs w:val="16"/>
    </w:rPr>
  </w:style>
  <w:style w:type="paragraph" w:styleId="Testocommento">
    <w:name w:val="annotation text"/>
    <w:basedOn w:val="Normale"/>
    <w:link w:val="TestocommentoCarattere"/>
    <w:uiPriority w:val="99"/>
    <w:unhideWhenUsed/>
    <w:rsid w:val="007C6A58"/>
    <w:pPr>
      <w:spacing w:line="240" w:lineRule="auto"/>
    </w:pPr>
    <w:rPr>
      <w:sz w:val="20"/>
      <w:szCs w:val="20"/>
    </w:rPr>
  </w:style>
  <w:style w:type="character" w:customStyle="1" w:styleId="TestocommentoCarattere">
    <w:name w:val="Testo commento Carattere"/>
    <w:basedOn w:val="Carpredefinitoparagrafo"/>
    <w:link w:val="Testocommento"/>
    <w:uiPriority w:val="99"/>
    <w:rsid w:val="007C6A58"/>
    <w:rPr>
      <w:sz w:val="20"/>
      <w:szCs w:val="20"/>
    </w:rPr>
  </w:style>
  <w:style w:type="paragraph" w:styleId="Soggettocommento">
    <w:name w:val="annotation subject"/>
    <w:basedOn w:val="Testocommento"/>
    <w:next w:val="Testocommento"/>
    <w:link w:val="SoggettocommentoCarattere"/>
    <w:uiPriority w:val="99"/>
    <w:semiHidden/>
    <w:unhideWhenUsed/>
    <w:rsid w:val="007C6A58"/>
    <w:rPr>
      <w:b/>
      <w:bCs/>
    </w:rPr>
  </w:style>
  <w:style w:type="character" w:customStyle="1" w:styleId="SoggettocommentoCarattere">
    <w:name w:val="Soggetto commento Carattere"/>
    <w:basedOn w:val="TestocommentoCarattere"/>
    <w:link w:val="Soggettocommento"/>
    <w:uiPriority w:val="99"/>
    <w:semiHidden/>
    <w:rsid w:val="007C6A58"/>
    <w:rPr>
      <w:b/>
      <w:bCs/>
      <w:sz w:val="20"/>
      <w:szCs w:val="20"/>
    </w:rPr>
  </w:style>
  <w:style w:type="character" w:customStyle="1" w:styleId="Titolo2Carattere">
    <w:name w:val="Titolo 2 Carattere"/>
    <w:basedOn w:val="Carpredefinitoparagrafo"/>
    <w:link w:val="Titolo2"/>
    <w:uiPriority w:val="9"/>
    <w:rsid w:val="009315EE"/>
    <w:rPr>
      <w:rFonts w:ascii="Segoe UI" w:eastAsiaTheme="majorEastAsia" w:hAnsi="Segoe UI" w:cstheme="majorBidi"/>
      <w:b/>
      <w:bCs/>
      <w:color w:val="31849B" w:themeColor="accent5" w:themeShade="BF"/>
      <w:sz w:val="24"/>
      <w:szCs w:val="26"/>
    </w:rPr>
  </w:style>
  <w:style w:type="character" w:customStyle="1" w:styleId="Titolo3Carattere">
    <w:name w:val="Titolo 3 Carattere"/>
    <w:basedOn w:val="Carpredefinitoparagrafo"/>
    <w:link w:val="Titolo3"/>
    <w:uiPriority w:val="9"/>
    <w:rsid w:val="00102A4B"/>
    <w:rPr>
      <w:rFonts w:asciiTheme="majorHAnsi" w:eastAsiaTheme="majorEastAsia" w:hAnsiTheme="majorHAnsi" w:cstheme="majorBidi"/>
      <w:b/>
      <w:bCs/>
    </w:rPr>
  </w:style>
  <w:style w:type="character" w:customStyle="1" w:styleId="Titolo1Carattere">
    <w:name w:val="Titolo 1 Carattere"/>
    <w:basedOn w:val="Carpredefinitoparagrafo"/>
    <w:link w:val="Titolo1"/>
    <w:uiPriority w:val="9"/>
    <w:rsid w:val="0068574E"/>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68574E"/>
    <w:pPr>
      <w:outlineLvl w:val="9"/>
    </w:pPr>
    <w:rPr>
      <w:lang w:val="en-US" w:eastAsia="ja-JP"/>
    </w:rPr>
  </w:style>
  <w:style w:type="paragraph" w:styleId="Sommario2">
    <w:name w:val="toc 2"/>
    <w:basedOn w:val="Normale"/>
    <w:next w:val="Normale"/>
    <w:autoRedefine/>
    <w:uiPriority w:val="39"/>
    <w:unhideWhenUsed/>
    <w:rsid w:val="0068574E"/>
    <w:pPr>
      <w:spacing w:after="100"/>
      <w:ind w:left="220"/>
    </w:pPr>
  </w:style>
  <w:style w:type="paragraph" w:styleId="Sommario3">
    <w:name w:val="toc 3"/>
    <w:basedOn w:val="Normale"/>
    <w:next w:val="Normale"/>
    <w:autoRedefine/>
    <w:uiPriority w:val="39"/>
    <w:unhideWhenUsed/>
    <w:rsid w:val="0068574E"/>
    <w:pPr>
      <w:spacing w:after="100"/>
      <w:ind w:left="440"/>
    </w:pPr>
  </w:style>
  <w:style w:type="character" w:styleId="Collegamentoipertestuale">
    <w:name w:val="Hyperlink"/>
    <w:basedOn w:val="Carpredefinitoparagrafo"/>
    <w:uiPriority w:val="99"/>
    <w:unhideWhenUsed/>
    <w:rsid w:val="0068574E"/>
    <w:rPr>
      <w:color w:val="0000FF" w:themeColor="hyperlink"/>
      <w:u w:val="single"/>
    </w:rPr>
  </w:style>
  <w:style w:type="paragraph" w:styleId="NormaleWeb">
    <w:name w:val="Normal (Web)"/>
    <w:basedOn w:val="Normale"/>
    <w:uiPriority w:val="99"/>
    <w:semiHidden/>
    <w:unhideWhenUsed/>
    <w:rsid w:val="000D69A2"/>
    <w:pPr>
      <w:spacing w:after="210" w:line="300" w:lineRule="atLeast"/>
    </w:pPr>
    <w:rPr>
      <w:rFonts w:ascii="Arial" w:hAnsi="Arial" w:cs="Arial"/>
      <w:color w:val="252525"/>
      <w:sz w:val="21"/>
      <w:szCs w:val="21"/>
      <w:lang w:val="nb-NO" w:eastAsia="nb-NO"/>
    </w:rPr>
  </w:style>
  <w:style w:type="paragraph" w:styleId="Paragrafoelenco">
    <w:name w:val="List Paragraph"/>
    <w:basedOn w:val="Normale"/>
    <w:uiPriority w:val="34"/>
    <w:qFormat/>
    <w:rsid w:val="00426F13"/>
    <w:pPr>
      <w:ind w:left="720"/>
      <w:contextualSpacing/>
    </w:pPr>
  </w:style>
  <w:style w:type="paragraph" w:customStyle="1" w:styleId="Default">
    <w:name w:val="Default"/>
    <w:rsid w:val="00060330"/>
    <w:pPr>
      <w:autoSpaceDE w:val="0"/>
      <w:autoSpaceDN w:val="0"/>
      <w:adjustRightInd w:val="0"/>
      <w:spacing w:after="0" w:line="240" w:lineRule="auto"/>
    </w:pPr>
    <w:rPr>
      <w:rFonts w:ascii="Times New Roman" w:hAnsi="Times New Roman" w:cs="Times New Roman"/>
      <w:color w:val="000000"/>
      <w:sz w:val="24"/>
      <w:szCs w:val="24"/>
      <w:lang w:val="nb-NO"/>
    </w:rPr>
  </w:style>
  <w:style w:type="character" w:styleId="Collegamentovisitato">
    <w:name w:val="FollowedHyperlink"/>
    <w:basedOn w:val="Carpredefinitoparagrafo"/>
    <w:uiPriority w:val="99"/>
    <w:semiHidden/>
    <w:unhideWhenUsed/>
    <w:rsid w:val="00F534C3"/>
    <w:rPr>
      <w:color w:val="800080" w:themeColor="followedHyperlink"/>
      <w:u w:val="single"/>
    </w:rPr>
  </w:style>
  <w:style w:type="paragraph" w:customStyle="1" w:styleId="GBTitle">
    <w:name w:val="GB Title"/>
    <w:basedOn w:val="Normale"/>
    <w:qFormat/>
    <w:rsid w:val="00572A74"/>
    <w:pPr>
      <w:spacing w:after="160" w:line="259" w:lineRule="auto"/>
      <w:jc w:val="center"/>
    </w:pPr>
    <w:rPr>
      <w:rFonts w:ascii="Segoe UI" w:eastAsiaTheme="minorEastAsia" w:hAnsi="Segoe UI" w:cs="Segoe UI"/>
      <w:b/>
      <w:bCs/>
      <w:color w:val="008080"/>
      <w:sz w:val="36"/>
      <w:szCs w:val="36"/>
      <w:lang w:val="en-US" w:eastAsia="zh-CN"/>
    </w:rPr>
  </w:style>
  <w:style w:type="paragraph" w:styleId="Testonotaapidipagina">
    <w:name w:val="footnote text"/>
    <w:basedOn w:val="Normale"/>
    <w:link w:val="TestonotaapidipaginaCarattere"/>
    <w:uiPriority w:val="99"/>
    <w:semiHidden/>
    <w:unhideWhenUsed/>
    <w:rsid w:val="0020418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04187"/>
    <w:rPr>
      <w:sz w:val="20"/>
      <w:szCs w:val="20"/>
    </w:rPr>
  </w:style>
  <w:style w:type="character" w:styleId="Rimandonotaapidipagina">
    <w:name w:val="footnote reference"/>
    <w:basedOn w:val="Carpredefinitoparagrafo"/>
    <w:uiPriority w:val="99"/>
    <w:semiHidden/>
    <w:unhideWhenUsed/>
    <w:rsid w:val="00204187"/>
    <w:rPr>
      <w:vertAlign w:val="superscript"/>
    </w:rPr>
  </w:style>
  <w:style w:type="character" w:styleId="CitazioneHTML">
    <w:name w:val="HTML Cite"/>
    <w:basedOn w:val="Carpredefinitoparagrafo"/>
    <w:uiPriority w:val="99"/>
    <w:semiHidden/>
    <w:unhideWhenUsed/>
    <w:rsid w:val="007F380E"/>
    <w:rPr>
      <w:i/>
      <w:iCs/>
    </w:rPr>
  </w:style>
  <w:style w:type="character" w:styleId="Enfasigrassetto">
    <w:name w:val="Strong"/>
    <w:basedOn w:val="Carpredefinitoparagrafo"/>
    <w:uiPriority w:val="22"/>
    <w:qFormat/>
    <w:rsid w:val="009F61B5"/>
    <w:rPr>
      <w:b/>
      <w:bCs/>
    </w:rPr>
  </w:style>
  <w:style w:type="paragraph" w:styleId="PreformattatoHTML">
    <w:name w:val="HTML Preformatted"/>
    <w:basedOn w:val="Normale"/>
    <w:link w:val="PreformattatoHTMLCarattere"/>
    <w:uiPriority w:val="99"/>
    <w:unhideWhenUsed/>
    <w:rsid w:val="009F6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9F61B5"/>
    <w:rPr>
      <w:rFonts w:ascii="Courier New" w:eastAsia="Times New Roman" w:hAnsi="Courier New" w:cs="Courier New"/>
      <w:sz w:val="20"/>
      <w:szCs w:val="20"/>
      <w:lang w:val="it-IT" w:eastAsia="it-IT"/>
    </w:rPr>
  </w:style>
  <w:style w:type="character" w:customStyle="1" w:styleId="alt-edited">
    <w:name w:val="alt-edited"/>
    <w:basedOn w:val="Carpredefinitoparagrafo"/>
    <w:rsid w:val="00315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685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315EE"/>
    <w:pPr>
      <w:keepNext/>
      <w:keepLines/>
      <w:pageBreakBefore/>
      <w:spacing w:before="200" w:after="0"/>
      <w:outlineLvl w:val="1"/>
    </w:pPr>
    <w:rPr>
      <w:rFonts w:ascii="Segoe UI" w:eastAsiaTheme="majorEastAsia" w:hAnsi="Segoe UI" w:cstheme="majorBidi"/>
      <w:b/>
      <w:bCs/>
      <w:color w:val="31849B" w:themeColor="accent5" w:themeShade="BF"/>
      <w:sz w:val="24"/>
      <w:szCs w:val="26"/>
    </w:rPr>
  </w:style>
  <w:style w:type="paragraph" w:styleId="Titolo3">
    <w:name w:val="heading 3"/>
    <w:basedOn w:val="Normale"/>
    <w:next w:val="Normale"/>
    <w:link w:val="Titolo3Carattere"/>
    <w:uiPriority w:val="9"/>
    <w:unhideWhenUsed/>
    <w:qFormat/>
    <w:rsid w:val="00102A4B"/>
    <w:pPr>
      <w:keepNext/>
      <w:keepLines/>
      <w:numPr>
        <w:numId w:val="9"/>
      </w:numPr>
      <w:spacing w:before="200" w:after="0"/>
      <w:outlineLvl w:val="2"/>
    </w:pPr>
    <w:rPr>
      <w:rFonts w:asciiTheme="majorHAnsi" w:eastAsiaTheme="majorEastAsia" w:hAnsiTheme="majorHAnsi" w:cstheme="majorBid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D4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60F1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60F1C"/>
  </w:style>
  <w:style w:type="paragraph" w:styleId="Pidipagina">
    <w:name w:val="footer"/>
    <w:basedOn w:val="Normale"/>
    <w:link w:val="PidipaginaCarattere"/>
    <w:uiPriority w:val="99"/>
    <w:unhideWhenUsed/>
    <w:rsid w:val="00E60F1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60F1C"/>
  </w:style>
  <w:style w:type="paragraph" w:styleId="Testofumetto">
    <w:name w:val="Balloon Text"/>
    <w:basedOn w:val="Normale"/>
    <w:link w:val="TestofumettoCarattere"/>
    <w:uiPriority w:val="99"/>
    <w:semiHidden/>
    <w:unhideWhenUsed/>
    <w:rsid w:val="007C6A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A58"/>
    <w:rPr>
      <w:rFonts w:ascii="Tahoma" w:hAnsi="Tahoma" w:cs="Tahoma"/>
      <w:sz w:val="16"/>
      <w:szCs w:val="16"/>
    </w:rPr>
  </w:style>
  <w:style w:type="character" w:styleId="Rimandocommento">
    <w:name w:val="annotation reference"/>
    <w:basedOn w:val="Carpredefinitoparagrafo"/>
    <w:uiPriority w:val="99"/>
    <w:semiHidden/>
    <w:unhideWhenUsed/>
    <w:rsid w:val="007C6A58"/>
    <w:rPr>
      <w:sz w:val="16"/>
      <w:szCs w:val="16"/>
    </w:rPr>
  </w:style>
  <w:style w:type="paragraph" w:styleId="Testocommento">
    <w:name w:val="annotation text"/>
    <w:basedOn w:val="Normale"/>
    <w:link w:val="TestocommentoCarattere"/>
    <w:uiPriority w:val="99"/>
    <w:unhideWhenUsed/>
    <w:rsid w:val="007C6A58"/>
    <w:pPr>
      <w:spacing w:line="240" w:lineRule="auto"/>
    </w:pPr>
    <w:rPr>
      <w:sz w:val="20"/>
      <w:szCs w:val="20"/>
    </w:rPr>
  </w:style>
  <w:style w:type="character" w:customStyle="1" w:styleId="TestocommentoCarattere">
    <w:name w:val="Testo commento Carattere"/>
    <w:basedOn w:val="Carpredefinitoparagrafo"/>
    <w:link w:val="Testocommento"/>
    <w:uiPriority w:val="99"/>
    <w:rsid w:val="007C6A58"/>
    <w:rPr>
      <w:sz w:val="20"/>
      <w:szCs w:val="20"/>
    </w:rPr>
  </w:style>
  <w:style w:type="paragraph" w:styleId="Soggettocommento">
    <w:name w:val="annotation subject"/>
    <w:basedOn w:val="Testocommento"/>
    <w:next w:val="Testocommento"/>
    <w:link w:val="SoggettocommentoCarattere"/>
    <w:uiPriority w:val="99"/>
    <w:semiHidden/>
    <w:unhideWhenUsed/>
    <w:rsid w:val="007C6A58"/>
    <w:rPr>
      <w:b/>
      <w:bCs/>
    </w:rPr>
  </w:style>
  <w:style w:type="character" w:customStyle="1" w:styleId="SoggettocommentoCarattere">
    <w:name w:val="Soggetto commento Carattere"/>
    <w:basedOn w:val="TestocommentoCarattere"/>
    <w:link w:val="Soggettocommento"/>
    <w:uiPriority w:val="99"/>
    <w:semiHidden/>
    <w:rsid w:val="007C6A58"/>
    <w:rPr>
      <w:b/>
      <w:bCs/>
      <w:sz w:val="20"/>
      <w:szCs w:val="20"/>
    </w:rPr>
  </w:style>
  <w:style w:type="character" w:customStyle="1" w:styleId="Titolo2Carattere">
    <w:name w:val="Titolo 2 Carattere"/>
    <w:basedOn w:val="Carpredefinitoparagrafo"/>
    <w:link w:val="Titolo2"/>
    <w:uiPriority w:val="9"/>
    <w:rsid w:val="009315EE"/>
    <w:rPr>
      <w:rFonts w:ascii="Segoe UI" w:eastAsiaTheme="majorEastAsia" w:hAnsi="Segoe UI" w:cstheme="majorBidi"/>
      <w:b/>
      <w:bCs/>
      <w:color w:val="31849B" w:themeColor="accent5" w:themeShade="BF"/>
      <w:sz w:val="24"/>
      <w:szCs w:val="26"/>
    </w:rPr>
  </w:style>
  <w:style w:type="character" w:customStyle="1" w:styleId="Titolo3Carattere">
    <w:name w:val="Titolo 3 Carattere"/>
    <w:basedOn w:val="Carpredefinitoparagrafo"/>
    <w:link w:val="Titolo3"/>
    <w:uiPriority w:val="9"/>
    <w:rsid w:val="00102A4B"/>
    <w:rPr>
      <w:rFonts w:asciiTheme="majorHAnsi" w:eastAsiaTheme="majorEastAsia" w:hAnsiTheme="majorHAnsi" w:cstheme="majorBidi"/>
      <w:b/>
      <w:bCs/>
    </w:rPr>
  </w:style>
  <w:style w:type="character" w:customStyle="1" w:styleId="Titolo1Carattere">
    <w:name w:val="Titolo 1 Carattere"/>
    <w:basedOn w:val="Carpredefinitoparagrafo"/>
    <w:link w:val="Titolo1"/>
    <w:uiPriority w:val="9"/>
    <w:rsid w:val="0068574E"/>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68574E"/>
    <w:pPr>
      <w:outlineLvl w:val="9"/>
    </w:pPr>
    <w:rPr>
      <w:lang w:val="en-US" w:eastAsia="ja-JP"/>
    </w:rPr>
  </w:style>
  <w:style w:type="paragraph" w:styleId="Sommario2">
    <w:name w:val="toc 2"/>
    <w:basedOn w:val="Normale"/>
    <w:next w:val="Normale"/>
    <w:autoRedefine/>
    <w:uiPriority w:val="39"/>
    <w:unhideWhenUsed/>
    <w:rsid w:val="0068574E"/>
    <w:pPr>
      <w:spacing w:after="100"/>
      <w:ind w:left="220"/>
    </w:pPr>
  </w:style>
  <w:style w:type="paragraph" w:styleId="Sommario3">
    <w:name w:val="toc 3"/>
    <w:basedOn w:val="Normale"/>
    <w:next w:val="Normale"/>
    <w:autoRedefine/>
    <w:uiPriority w:val="39"/>
    <w:unhideWhenUsed/>
    <w:rsid w:val="0068574E"/>
    <w:pPr>
      <w:spacing w:after="100"/>
      <w:ind w:left="440"/>
    </w:pPr>
  </w:style>
  <w:style w:type="character" w:styleId="Collegamentoipertestuale">
    <w:name w:val="Hyperlink"/>
    <w:basedOn w:val="Carpredefinitoparagrafo"/>
    <w:uiPriority w:val="99"/>
    <w:unhideWhenUsed/>
    <w:rsid w:val="0068574E"/>
    <w:rPr>
      <w:color w:val="0000FF" w:themeColor="hyperlink"/>
      <w:u w:val="single"/>
    </w:rPr>
  </w:style>
  <w:style w:type="paragraph" w:styleId="NormaleWeb">
    <w:name w:val="Normal (Web)"/>
    <w:basedOn w:val="Normale"/>
    <w:uiPriority w:val="99"/>
    <w:semiHidden/>
    <w:unhideWhenUsed/>
    <w:rsid w:val="000D69A2"/>
    <w:pPr>
      <w:spacing w:after="210" w:line="300" w:lineRule="atLeast"/>
    </w:pPr>
    <w:rPr>
      <w:rFonts w:ascii="Arial" w:hAnsi="Arial" w:cs="Arial"/>
      <w:color w:val="252525"/>
      <w:sz w:val="21"/>
      <w:szCs w:val="21"/>
      <w:lang w:val="nb-NO" w:eastAsia="nb-NO"/>
    </w:rPr>
  </w:style>
  <w:style w:type="paragraph" w:styleId="Paragrafoelenco">
    <w:name w:val="List Paragraph"/>
    <w:basedOn w:val="Normale"/>
    <w:uiPriority w:val="34"/>
    <w:qFormat/>
    <w:rsid w:val="00426F13"/>
    <w:pPr>
      <w:ind w:left="720"/>
      <w:contextualSpacing/>
    </w:pPr>
  </w:style>
  <w:style w:type="paragraph" w:customStyle="1" w:styleId="Default">
    <w:name w:val="Default"/>
    <w:rsid w:val="00060330"/>
    <w:pPr>
      <w:autoSpaceDE w:val="0"/>
      <w:autoSpaceDN w:val="0"/>
      <w:adjustRightInd w:val="0"/>
      <w:spacing w:after="0" w:line="240" w:lineRule="auto"/>
    </w:pPr>
    <w:rPr>
      <w:rFonts w:ascii="Times New Roman" w:hAnsi="Times New Roman" w:cs="Times New Roman"/>
      <w:color w:val="000000"/>
      <w:sz w:val="24"/>
      <w:szCs w:val="24"/>
      <w:lang w:val="nb-NO"/>
    </w:rPr>
  </w:style>
  <w:style w:type="character" w:styleId="Collegamentovisitato">
    <w:name w:val="FollowedHyperlink"/>
    <w:basedOn w:val="Carpredefinitoparagrafo"/>
    <w:uiPriority w:val="99"/>
    <w:semiHidden/>
    <w:unhideWhenUsed/>
    <w:rsid w:val="00F534C3"/>
    <w:rPr>
      <w:color w:val="800080" w:themeColor="followedHyperlink"/>
      <w:u w:val="single"/>
    </w:rPr>
  </w:style>
  <w:style w:type="paragraph" w:customStyle="1" w:styleId="GBTitle">
    <w:name w:val="GB Title"/>
    <w:basedOn w:val="Normale"/>
    <w:qFormat/>
    <w:rsid w:val="00572A74"/>
    <w:pPr>
      <w:spacing w:after="160" w:line="259" w:lineRule="auto"/>
      <w:jc w:val="center"/>
    </w:pPr>
    <w:rPr>
      <w:rFonts w:ascii="Segoe UI" w:eastAsiaTheme="minorEastAsia" w:hAnsi="Segoe UI" w:cs="Segoe UI"/>
      <w:b/>
      <w:bCs/>
      <w:color w:val="008080"/>
      <w:sz w:val="36"/>
      <w:szCs w:val="36"/>
      <w:lang w:val="en-US" w:eastAsia="zh-CN"/>
    </w:rPr>
  </w:style>
  <w:style w:type="paragraph" w:styleId="Testonotaapidipagina">
    <w:name w:val="footnote text"/>
    <w:basedOn w:val="Normale"/>
    <w:link w:val="TestonotaapidipaginaCarattere"/>
    <w:uiPriority w:val="99"/>
    <w:semiHidden/>
    <w:unhideWhenUsed/>
    <w:rsid w:val="0020418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04187"/>
    <w:rPr>
      <w:sz w:val="20"/>
      <w:szCs w:val="20"/>
    </w:rPr>
  </w:style>
  <w:style w:type="character" w:styleId="Rimandonotaapidipagina">
    <w:name w:val="footnote reference"/>
    <w:basedOn w:val="Carpredefinitoparagrafo"/>
    <w:uiPriority w:val="99"/>
    <w:semiHidden/>
    <w:unhideWhenUsed/>
    <w:rsid w:val="00204187"/>
    <w:rPr>
      <w:vertAlign w:val="superscript"/>
    </w:rPr>
  </w:style>
  <w:style w:type="character" w:styleId="CitazioneHTML">
    <w:name w:val="HTML Cite"/>
    <w:basedOn w:val="Carpredefinitoparagrafo"/>
    <w:uiPriority w:val="99"/>
    <w:semiHidden/>
    <w:unhideWhenUsed/>
    <w:rsid w:val="007F380E"/>
    <w:rPr>
      <w:i/>
      <w:iCs/>
    </w:rPr>
  </w:style>
  <w:style w:type="character" w:styleId="Enfasigrassetto">
    <w:name w:val="Strong"/>
    <w:basedOn w:val="Carpredefinitoparagrafo"/>
    <w:uiPriority w:val="22"/>
    <w:qFormat/>
    <w:rsid w:val="009F61B5"/>
    <w:rPr>
      <w:b/>
      <w:bCs/>
    </w:rPr>
  </w:style>
  <w:style w:type="paragraph" w:styleId="PreformattatoHTML">
    <w:name w:val="HTML Preformatted"/>
    <w:basedOn w:val="Normale"/>
    <w:link w:val="PreformattatoHTMLCarattere"/>
    <w:uiPriority w:val="99"/>
    <w:unhideWhenUsed/>
    <w:rsid w:val="009F6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9F61B5"/>
    <w:rPr>
      <w:rFonts w:ascii="Courier New" w:eastAsia="Times New Roman" w:hAnsi="Courier New" w:cs="Courier New"/>
      <w:sz w:val="20"/>
      <w:szCs w:val="20"/>
      <w:lang w:val="it-IT" w:eastAsia="it-IT"/>
    </w:rPr>
  </w:style>
  <w:style w:type="character" w:customStyle="1" w:styleId="alt-edited">
    <w:name w:val="alt-edited"/>
    <w:basedOn w:val="Carpredefinitoparagrafo"/>
    <w:rsid w:val="00315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139">
      <w:bodyDiv w:val="1"/>
      <w:marLeft w:val="0"/>
      <w:marRight w:val="0"/>
      <w:marTop w:val="0"/>
      <w:marBottom w:val="0"/>
      <w:divBdr>
        <w:top w:val="none" w:sz="0" w:space="0" w:color="auto"/>
        <w:left w:val="none" w:sz="0" w:space="0" w:color="auto"/>
        <w:bottom w:val="none" w:sz="0" w:space="0" w:color="auto"/>
        <w:right w:val="none" w:sz="0" w:space="0" w:color="auto"/>
      </w:divBdr>
    </w:div>
    <w:div w:id="75323625">
      <w:bodyDiv w:val="1"/>
      <w:marLeft w:val="0"/>
      <w:marRight w:val="0"/>
      <w:marTop w:val="0"/>
      <w:marBottom w:val="0"/>
      <w:divBdr>
        <w:top w:val="none" w:sz="0" w:space="0" w:color="auto"/>
        <w:left w:val="none" w:sz="0" w:space="0" w:color="auto"/>
        <w:bottom w:val="none" w:sz="0" w:space="0" w:color="auto"/>
        <w:right w:val="none" w:sz="0" w:space="0" w:color="auto"/>
      </w:divBdr>
    </w:div>
    <w:div w:id="149323097">
      <w:bodyDiv w:val="1"/>
      <w:marLeft w:val="0"/>
      <w:marRight w:val="0"/>
      <w:marTop w:val="0"/>
      <w:marBottom w:val="0"/>
      <w:divBdr>
        <w:top w:val="none" w:sz="0" w:space="0" w:color="auto"/>
        <w:left w:val="none" w:sz="0" w:space="0" w:color="auto"/>
        <w:bottom w:val="none" w:sz="0" w:space="0" w:color="auto"/>
        <w:right w:val="none" w:sz="0" w:space="0" w:color="auto"/>
      </w:divBdr>
    </w:div>
    <w:div w:id="210923699">
      <w:bodyDiv w:val="1"/>
      <w:marLeft w:val="0"/>
      <w:marRight w:val="0"/>
      <w:marTop w:val="0"/>
      <w:marBottom w:val="0"/>
      <w:divBdr>
        <w:top w:val="none" w:sz="0" w:space="0" w:color="auto"/>
        <w:left w:val="none" w:sz="0" w:space="0" w:color="auto"/>
        <w:bottom w:val="none" w:sz="0" w:space="0" w:color="auto"/>
        <w:right w:val="none" w:sz="0" w:space="0" w:color="auto"/>
      </w:divBdr>
    </w:div>
    <w:div w:id="213733720">
      <w:bodyDiv w:val="1"/>
      <w:marLeft w:val="0"/>
      <w:marRight w:val="0"/>
      <w:marTop w:val="0"/>
      <w:marBottom w:val="0"/>
      <w:divBdr>
        <w:top w:val="none" w:sz="0" w:space="0" w:color="auto"/>
        <w:left w:val="none" w:sz="0" w:space="0" w:color="auto"/>
        <w:bottom w:val="none" w:sz="0" w:space="0" w:color="auto"/>
        <w:right w:val="none" w:sz="0" w:space="0" w:color="auto"/>
      </w:divBdr>
    </w:div>
    <w:div w:id="426923284">
      <w:bodyDiv w:val="1"/>
      <w:marLeft w:val="0"/>
      <w:marRight w:val="0"/>
      <w:marTop w:val="0"/>
      <w:marBottom w:val="0"/>
      <w:divBdr>
        <w:top w:val="none" w:sz="0" w:space="0" w:color="auto"/>
        <w:left w:val="none" w:sz="0" w:space="0" w:color="auto"/>
        <w:bottom w:val="none" w:sz="0" w:space="0" w:color="auto"/>
        <w:right w:val="none" w:sz="0" w:space="0" w:color="auto"/>
      </w:divBdr>
    </w:div>
    <w:div w:id="543636818">
      <w:bodyDiv w:val="1"/>
      <w:marLeft w:val="0"/>
      <w:marRight w:val="0"/>
      <w:marTop w:val="0"/>
      <w:marBottom w:val="0"/>
      <w:divBdr>
        <w:top w:val="none" w:sz="0" w:space="0" w:color="auto"/>
        <w:left w:val="none" w:sz="0" w:space="0" w:color="auto"/>
        <w:bottom w:val="none" w:sz="0" w:space="0" w:color="auto"/>
        <w:right w:val="none" w:sz="0" w:space="0" w:color="auto"/>
      </w:divBdr>
    </w:div>
    <w:div w:id="629359097">
      <w:bodyDiv w:val="1"/>
      <w:marLeft w:val="0"/>
      <w:marRight w:val="0"/>
      <w:marTop w:val="0"/>
      <w:marBottom w:val="0"/>
      <w:divBdr>
        <w:top w:val="none" w:sz="0" w:space="0" w:color="auto"/>
        <w:left w:val="none" w:sz="0" w:space="0" w:color="auto"/>
        <w:bottom w:val="none" w:sz="0" w:space="0" w:color="auto"/>
        <w:right w:val="none" w:sz="0" w:space="0" w:color="auto"/>
      </w:divBdr>
    </w:div>
    <w:div w:id="733895374">
      <w:bodyDiv w:val="1"/>
      <w:marLeft w:val="0"/>
      <w:marRight w:val="0"/>
      <w:marTop w:val="0"/>
      <w:marBottom w:val="0"/>
      <w:divBdr>
        <w:top w:val="none" w:sz="0" w:space="0" w:color="auto"/>
        <w:left w:val="none" w:sz="0" w:space="0" w:color="auto"/>
        <w:bottom w:val="none" w:sz="0" w:space="0" w:color="auto"/>
        <w:right w:val="none" w:sz="0" w:space="0" w:color="auto"/>
      </w:divBdr>
    </w:div>
    <w:div w:id="773598443">
      <w:bodyDiv w:val="1"/>
      <w:marLeft w:val="0"/>
      <w:marRight w:val="0"/>
      <w:marTop w:val="0"/>
      <w:marBottom w:val="0"/>
      <w:divBdr>
        <w:top w:val="none" w:sz="0" w:space="0" w:color="auto"/>
        <w:left w:val="none" w:sz="0" w:space="0" w:color="auto"/>
        <w:bottom w:val="none" w:sz="0" w:space="0" w:color="auto"/>
        <w:right w:val="none" w:sz="0" w:space="0" w:color="auto"/>
      </w:divBdr>
    </w:div>
    <w:div w:id="868177641">
      <w:bodyDiv w:val="1"/>
      <w:marLeft w:val="0"/>
      <w:marRight w:val="0"/>
      <w:marTop w:val="0"/>
      <w:marBottom w:val="0"/>
      <w:divBdr>
        <w:top w:val="none" w:sz="0" w:space="0" w:color="auto"/>
        <w:left w:val="none" w:sz="0" w:space="0" w:color="auto"/>
        <w:bottom w:val="none" w:sz="0" w:space="0" w:color="auto"/>
        <w:right w:val="none" w:sz="0" w:space="0" w:color="auto"/>
      </w:divBdr>
    </w:div>
    <w:div w:id="962658882">
      <w:bodyDiv w:val="1"/>
      <w:marLeft w:val="0"/>
      <w:marRight w:val="0"/>
      <w:marTop w:val="0"/>
      <w:marBottom w:val="0"/>
      <w:divBdr>
        <w:top w:val="none" w:sz="0" w:space="0" w:color="auto"/>
        <w:left w:val="none" w:sz="0" w:space="0" w:color="auto"/>
        <w:bottom w:val="none" w:sz="0" w:space="0" w:color="auto"/>
        <w:right w:val="none" w:sz="0" w:space="0" w:color="auto"/>
      </w:divBdr>
    </w:div>
    <w:div w:id="964041686">
      <w:bodyDiv w:val="1"/>
      <w:marLeft w:val="0"/>
      <w:marRight w:val="0"/>
      <w:marTop w:val="0"/>
      <w:marBottom w:val="0"/>
      <w:divBdr>
        <w:top w:val="none" w:sz="0" w:space="0" w:color="auto"/>
        <w:left w:val="none" w:sz="0" w:space="0" w:color="auto"/>
        <w:bottom w:val="none" w:sz="0" w:space="0" w:color="auto"/>
        <w:right w:val="none" w:sz="0" w:space="0" w:color="auto"/>
      </w:divBdr>
    </w:div>
    <w:div w:id="991833599">
      <w:bodyDiv w:val="1"/>
      <w:marLeft w:val="0"/>
      <w:marRight w:val="0"/>
      <w:marTop w:val="0"/>
      <w:marBottom w:val="0"/>
      <w:divBdr>
        <w:top w:val="none" w:sz="0" w:space="0" w:color="auto"/>
        <w:left w:val="none" w:sz="0" w:space="0" w:color="auto"/>
        <w:bottom w:val="none" w:sz="0" w:space="0" w:color="auto"/>
        <w:right w:val="none" w:sz="0" w:space="0" w:color="auto"/>
      </w:divBdr>
    </w:div>
    <w:div w:id="1035154292">
      <w:bodyDiv w:val="1"/>
      <w:marLeft w:val="0"/>
      <w:marRight w:val="0"/>
      <w:marTop w:val="0"/>
      <w:marBottom w:val="0"/>
      <w:divBdr>
        <w:top w:val="none" w:sz="0" w:space="0" w:color="auto"/>
        <w:left w:val="none" w:sz="0" w:space="0" w:color="auto"/>
        <w:bottom w:val="none" w:sz="0" w:space="0" w:color="auto"/>
        <w:right w:val="none" w:sz="0" w:space="0" w:color="auto"/>
      </w:divBdr>
    </w:div>
    <w:div w:id="1105659893">
      <w:bodyDiv w:val="1"/>
      <w:marLeft w:val="0"/>
      <w:marRight w:val="0"/>
      <w:marTop w:val="0"/>
      <w:marBottom w:val="0"/>
      <w:divBdr>
        <w:top w:val="none" w:sz="0" w:space="0" w:color="auto"/>
        <w:left w:val="none" w:sz="0" w:space="0" w:color="auto"/>
        <w:bottom w:val="none" w:sz="0" w:space="0" w:color="auto"/>
        <w:right w:val="none" w:sz="0" w:space="0" w:color="auto"/>
      </w:divBdr>
    </w:div>
    <w:div w:id="1127702246">
      <w:bodyDiv w:val="1"/>
      <w:marLeft w:val="0"/>
      <w:marRight w:val="0"/>
      <w:marTop w:val="0"/>
      <w:marBottom w:val="0"/>
      <w:divBdr>
        <w:top w:val="none" w:sz="0" w:space="0" w:color="auto"/>
        <w:left w:val="none" w:sz="0" w:space="0" w:color="auto"/>
        <w:bottom w:val="none" w:sz="0" w:space="0" w:color="auto"/>
        <w:right w:val="none" w:sz="0" w:space="0" w:color="auto"/>
      </w:divBdr>
    </w:div>
    <w:div w:id="1128353913">
      <w:bodyDiv w:val="1"/>
      <w:marLeft w:val="0"/>
      <w:marRight w:val="0"/>
      <w:marTop w:val="0"/>
      <w:marBottom w:val="0"/>
      <w:divBdr>
        <w:top w:val="none" w:sz="0" w:space="0" w:color="auto"/>
        <w:left w:val="none" w:sz="0" w:space="0" w:color="auto"/>
        <w:bottom w:val="none" w:sz="0" w:space="0" w:color="auto"/>
        <w:right w:val="none" w:sz="0" w:space="0" w:color="auto"/>
      </w:divBdr>
      <w:divsChild>
        <w:div w:id="898436529">
          <w:marLeft w:val="547"/>
          <w:marRight w:val="0"/>
          <w:marTop w:val="140"/>
          <w:marBottom w:val="0"/>
          <w:divBdr>
            <w:top w:val="none" w:sz="0" w:space="0" w:color="auto"/>
            <w:left w:val="none" w:sz="0" w:space="0" w:color="auto"/>
            <w:bottom w:val="none" w:sz="0" w:space="0" w:color="auto"/>
            <w:right w:val="none" w:sz="0" w:space="0" w:color="auto"/>
          </w:divBdr>
        </w:div>
        <w:div w:id="1397820911">
          <w:marLeft w:val="1238"/>
          <w:marRight w:val="0"/>
          <w:marTop w:val="140"/>
          <w:marBottom w:val="0"/>
          <w:divBdr>
            <w:top w:val="none" w:sz="0" w:space="0" w:color="auto"/>
            <w:left w:val="none" w:sz="0" w:space="0" w:color="auto"/>
            <w:bottom w:val="none" w:sz="0" w:space="0" w:color="auto"/>
            <w:right w:val="none" w:sz="0" w:space="0" w:color="auto"/>
          </w:divBdr>
        </w:div>
        <w:div w:id="916330389">
          <w:marLeft w:val="1238"/>
          <w:marRight w:val="0"/>
          <w:marTop w:val="140"/>
          <w:marBottom w:val="0"/>
          <w:divBdr>
            <w:top w:val="none" w:sz="0" w:space="0" w:color="auto"/>
            <w:left w:val="none" w:sz="0" w:space="0" w:color="auto"/>
            <w:bottom w:val="none" w:sz="0" w:space="0" w:color="auto"/>
            <w:right w:val="none" w:sz="0" w:space="0" w:color="auto"/>
          </w:divBdr>
        </w:div>
      </w:divsChild>
    </w:div>
    <w:div w:id="1137604124">
      <w:bodyDiv w:val="1"/>
      <w:marLeft w:val="0"/>
      <w:marRight w:val="0"/>
      <w:marTop w:val="0"/>
      <w:marBottom w:val="0"/>
      <w:divBdr>
        <w:top w:val="none" w:sz="0" w:space="0" w:color="auto"/>
        <w:left w:val="none" w:sz="0" w:space="0" w:color="auto"/>
        <w:bottom w:val="none" w:sz="0" w:space="0" w:color="auto"/>
        <w:right w:val="none" w:sz="0" w:space="0" w:color="auto"/>
      </w:divBdr>
    </w:div>
    <w:div w:id="1158575635">
      <w:bodyDiv w:val="1"/>
      <w:marLeft w:val="0"/>
      <w:marRight w:val="0"/>
      <w:marTop w:val="0"/>
      <w:marBottom w:val="0"/>
      <w:divBdr>
        <w:top w:val="none" w:sz="0" w:space="0" w:color="auto"/>
        <w:left w:val="none" w:sz="0" w:space="0" w:color="auto"/>
        <w:bottom w:val="none" w:sz="0" w:space="0" w:color="auto"/>
        <w:right w:val="none" w:sz="0" w:space="0" w:color="auto"/>
      </w:divBdr>
    </w:div>
    <w:div w:id="1166165849">
      <w:bodyDiv w:val="1"/>
      <w:marLeft w:val="0"/>
      <w:marRight w:val="0"/>
      <w:marTop w:val="0"/>
      <w:marBottom w:val="0"/>
      <w:divBdr>
        <w:top w:val="none" w:sz="0" w:space="0" w:color="auto"/>
        <w:left w:val="none" w:sz="0" w:space="0" w:color="auto"/>
        <w:bottom w:val="none" w:sz="0" w:space="0" w:color="auto"/>
        <w:right w:val="none" w:sz="0" w:space="0" w:color="auto"/>
      </w:divBdr>
    </w:div>
    <w:div w:id="1233931293">
      <w:bodyDiv w:val="1"/>
      <w:marLeft w:val="0"/>
      <w:marRight w:val="0"/>
      <w:marTop w:val="0"/>
      <w:marBottom w:val="0"/>
      <w:divBdr>
        <w:top w:val="none" w:sz="0" w:space="0" w:color="auto"/>
        <w:left w:val="none" w:sz="0" w:space="0" w:color="auto"/>
        <w:bottom w:val="none" w:sz="0" w:space="0" w:color="auto"/>
        <w:right w:val="none" w:sz="0" w:space="0" w:color="auto"/>
      </w:divBdr>
    </w:div>
    <w:div w:id="1238052314">
      <w:bodyDiv w:val="1"/>
      <w:marLeft w:val="0"/>
      <w:marRight w:val="0"/>
      <w:marTop w:val="0"/>
      <w:marBottom w:val="0"/>
      <w:divBdr>
        <w:top w:val="none" w:sz="0" w:space="0" w:color="auto"/>
        <w:left w:val="none" w:sz="0" w:space="0" w:color="auto"/>
        <w:bottom w:val="none" w:sz="0" w:space="0" w:color="auto"/>
        <w:right w:val="none" w:sz="0" w:space="0" w:color="auto"/>
      </w:divBdr>
    </w:div>
    <w:div w:id="1261179706">
      <w:bodyDiv w:val="1"/>
      <w:marLeft w:val="0"/>
      <w:marRight w:val="0"/>
      <w:marTop w:val="0"/>
      <w:marBottom w:val="0"/>
      <w:divBdr>
        <w:top w:val="none" w:sz="0" w:space="0" w:color="auto"/>
        <w:left w:val="none" w:sz="0" w:space="0" w:color="auto"/>
        <w:bottom w:val="none" w:sz="0" w:space="0" w:color="auto"/>
        <w:right w:val="none" w:sz="0" w:space="0" w:color="auto"/>
      </w:divBdr>
    </w:div>
    <w:div w:id="1346709251">
      <w:bodyDiv w:val="1"/>
      <w:marLeft w:val="0"/>
      <w:marRight w:val="0"/>
      <w:marTop w:val="0"/>
      <w:marBottom w:val="0"/>
      <w:divBdr>
        <w:top w:val="none" w:sz="0" w:space="0" w:color="auto"/>
        <w:left w:val="none" w:sz="0" w:space="0" w:color="auto"/>
        <w:bottom w:val="none" w:sz="0" w:space="0" w:color="auto"/>
        <w:right w:val="none" w:sz="0" w:space="0" w:color="auto"/>
      </w:divBdr>
    </w:div>
    <w:div w:id="1457021434">
      <w:bodyDiv w:val="1"/>
      <w:marLeft w:val="0"/>
      <w:marRight w:val="0"/>
      <w:marTop w:val="0"/>
      <w:marBottom w:val="0"/>
      <w:divBdr>
        <w:top w:val="none" w:sz="0" w:space="0" w:color="auto"/>
        <w:left w:val="none" w:sz="0" w:space="0" w:color="auto"/>
        <w:bottom w:val="none" w:sz="0" w:space="0" w:color="auto"/>
        <w:right w:val="none" w:sz="0" w:space="0" w:color="auto"/>
      </w:divBdr>
    </w:div>
    <w:div w:id="1540119113">
      <w:bodyDiv w:val="1"/>
      <w:marLeft w:val="0"/>
      <w:marRight w:val="0"/>
      <w:marTop w:val="0"/>
      <w:marBottom w:val="0"/>
      <w:divBdr>
        <w:top w:val="none" w:sz="0" w:space="0" w:color="auto"/>
        <w:left w:val="none" w:sz="0" w:space="0" w:color="auto"/>
        <w:bottom w:val="none" w:sz="0" w:space="0" w:color="auto"/>
        <w:right w:val="none" w:sz="0" w:space="0" w:color="auto"/>
      </w:divBdr>
    </w:div>
    <w:div w:id="1555235631">
      <w:bodyDiv w:val="1"/>
      <w:marLeft w:val="0"/>
      <w:marRight w:val="0"/>
      <w:marTop w:val="0"/>
      <w:marBottom w:val="0"/>
      <w:divBdr>
        <w:top w:val="none" w:sz="0" w:space="0" w:color="auto"/>
        <w:left w:val="none" w:sz="0" w:space="0" w:color="auto"/>
        <w:bottom w:val="none" w:sz="0" w:space="0" w:color="auto"/>
        <w:right w:val="none" w:sz="0" w:space="0" w:color="auto"/>
      </w:divBdr>
    </w:div>
    <w:div w:id="1616449608">
      <w:bodyDiv w:val="1"/>
      <w:marLeft w:val="0"/>
      <w:marRight w:val="0"/>
      <w:marTop w:val="0"/>
      <w:marBottom w:val="0"/>
      <w:divBdr>
        <w:top w:val="none" w:sz="0" w:space="0" w:color="auto"/>
        <w:left w:val="none" w:sz="0" w:space="0" w:color="auto"/>
        <w:bottom w:val="none" w:sz="0" w:space="0" w:color="auto"/>
        <w:right w:val="none" w:sz="0" w:space="0" w:color="auto"/>
      </w:divBdr>
    </w:div>
    <w:div w:id="1841315208">
      <w:bodyDiv w:val="1"/>
      <w:marLeft w:val="0"/>
      <w:marRight w:val="0"/>
      <w:marTop w:val="0"/>
      <w:marBottom w:val="0"/>
      <w:divBdr>
        <w:top w:val="none" w:sz="0" w:space="0" w:color="auto"/>
        <w:left w:val="none" w:sz="0" w:space="0" w:color="auto"/>
        <w:bottom w:val="none" w:sz="0" w:space="0" w:color="auto"/>
        <w:right w:val="none" w:sz="0" w:space="0" w:color="auto"/>
      </w:divBdr>
    </w:div>
    <w:div w:id="1987591256">
      <w:bodyDiv w:val="1"/>
      <w:marLeft w:val="0"/>
      <w:marRight w:val="0"/>
      <w:marTop w:val="0"/>
      <w:marBottom w:val="0"/>
      <w:divBdr>
        <w:top w:val="none" w:sz="0" w:space="0" w:color="auto"/>
        <w:left w:val="none" w:sz="0" w:space="0" w:color="auto"/>
        <w:bottom w:val="none" w:sz="0" w:space="0" w:color="auto"/>
        <w:right w:val="none" w:sz="0" w:space="0" w:color="auto"/>
      </w:divBdr>
    </w:div>
    <w:div w:id="2092578062">
      <w:bodyDiv w:val="1"/>
      <w:marLeft w:val="0"/>
      <w:marRight w:val="0"/>
      <w:marTop w:val="0"/>
      <w:marBottom w:val="0"/>
      <w:divBdr>
        <w:top w:val="none" w:sz="0" w:space="0" w:color="auto"/>
        <w:left w:val="none" w:sz="0" w:space="0" w:color="auto"/>
        <w:bottom w:val="none" w:sz="0" w:space="0" w:color="auto"/>
        <w:right w:val="none" w:sz="0" w:space="0" w:color="auto"/>
      </w:divBdr>
      <w:divsChild>
        <w:div w:id="508910545">
          <w:marLeft w:val="547"/>
          <w:marRight w:val="0"/>
          <w:marTop w:val="140"/>
          <w:marBottom w:val="0"/>
          <w:divBdr>
            <w:top w:val="none" w:sz="0" w:space="0" w:color="auto"/>
            <w:left w:val="none" w:sz="0" w:space="0" w:color="auto"/>
            <w:bottom w:val="none" w:sz="0" w:space="0" w:color="auto"/>
            <w:right w:val="none" w:sz="0" w:space="0" w:color="auto"/>
          </w:divBdr>
        </w:div>
        <w:div w:id="1699306625">
          <w:marLeft w:val="547"/>
          <w:marRight w:val="0"/>
          <w:marTop w:val="140"/>
          <w:marBottom w:val="0"/>
          <w:divBdr>
            <w:top w:val="none" w:sz="0" w:space="0" w:color="auto"/>
            <w:left w:val="none" w:sz="0" w:space="0" w:color="auto"/>
            <w:bottom w:val="none" w:sz="0" w:space="0" w:color="auto"/>
            <w:right w:val="none" w:sz="0" w:space="0" w:color="auto"/>
          </w:divBdr>
        </w:div>
        <w:div w:id="101220279">
          <w:marLeft w:val="547"/>
          <w:marRight w:val="0"/>
          <w:marTop w:val="140"/>
          <w:marBottom w:val="0"/>
          <w:divBdr>
            <w:top w:val="none" w:sz="0" w:space="0" w:color="auto"/>
            <w:left w:val="none" w:sz="0" w:space="0" w:color="auto"/>
            <w:bottom w:val="none" w:sz="0" w:space="0" w:color="auto"/>
            <w:right w:val="none" w:sz="0" w:space="0" w:color="auto"/>
          </w:divBdr>
        </w:div>
        <w:div w:id="495808278">
          <w:marLeft w:val="1238"/>
          <w:marRight w:val="0"/>
          <w:marTop w:val="140"/>
          <w:marBottom w:val="0"/>
          <w:divBdr>
            <w:top w:val="none" w:sz="0" w:space="0" w:color="auto"/>
            <w:left w:val="none" w:sz="0" w:space="0" w:color="auto"/>
            <w:bottom w:val="none" w:sz="0" w:space="0" w:color="auto"/>
            <w:right w:val="none" w:sz="0" w:space="0" w:color="auto"/>
          </w:divBdr>
        </w:div>
        <w:div w:id="491025566">
          <w:marLeft w:val="1238"/>
          <w:marRight w:val="0"/>
          <w:marTop w:val="140"/>
          <w:marBottom w:val="0"/>
          <w:divBdr>
            <w:top w:val="none" w:sz="0" w:space="0" w:color="auto"/>
            <w:left w:val="none" w:sz="0" w:space="0" w:color="auto"/>
            <w:bottom w:val="none" w:sz="0" w:space="0" w:color="auto"/>
            <w:right w:val="none" w:sz="0" w:space="0" w:color="auto"/>
          </w:divBdr>
        </w:div>
        <w:div w:id="1998068435">
          <w:marLeft w:val="547"/>
          <w:marRight w:val="0"/>
          <w:marTop w:val="140"/>
          <w:marBottom w:val="0"/>
          <w:divBdr>
            <w:top w:val="none" w:sz="0" w:space="0" w:color="auto"/>
            <w:left w:val="none" w:sz="0" w:space="0" w:color="auto"/>
            <w:bottom w:val="none" w:sz="0" w:space="0" w:color="auto"/>
            <w:right w:val="none" w:sz="0" w:space="0" w:color="auto"/>
          </w:divBdr>
        </w:div>
        <w:div w:id="1929803831">
          <w:marLeft w:val="547"/>
          <w:marRight w:val="0"/>
          <w:marTop w:val="140"/>
          <w:marBottom w:val="0"/>
          <w:divBdr>
            <w:top w:val="none" w:sz="0" w:space="0" w:color="auto"/>
            <w:left w:val="none" w:sz="0" w:space="0" w:color="auto"/>
            <w:bottom w:val="none" w:sz="0" w:space="0" w:color="auto"/>
            <w:right w:val="none" w:sz="0" w:space="0" w:color="auto"/>
          </w:divBdr>
        </w:div>
      </w:divsChild>
    </w:div>
    <w:div w:id="2111243311">
      <w:bodyDiv w:val="1"/>
      <w:marLeft w:val="0"/>
      <w:marRight w:val="0"/>
      <w:marTop w:val="0"/>
      <w:marBottom w:val="0"/>
      <w:divBdr>
        <w:top w:val="none" w:sz="0" w:space="0" w:color="auto"/>
        <w:left w:val="none" w:sz="0" w:space="0" w:color="auto"/>
        <w:bottom w:val="none" w:sz="0" w:space="0" w:color="auto"/>
        <w:right w:val="none" w:sz="0" w:space="0" w:color="auto"/>
      </w:divBdr>
    </w:div>
    <w:div w:id="211655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penaid.aics.gov.it/" TargetMode="External"/><Relationship Id="rId18" Type="http://schemas.openxmlformats.org/officeDocument/2006/relationships/hyperlink" Target="https://fts.unocha.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fts.unocha.org" TargetMode="External"/><Relationship Id="rId17" Type="http://schemas.openxmlformats.org/officeDocument/2006/relationships/hyperlink" Target="https://webgate.ec.europa.eu/ha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ts.unocha.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gate.ec.europa.eu/hac"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ebgate.ec.europa.eu/hac" TargetMode="External"/><Relationship Id="rId23" Type="http://schemas.openxmlformats.org/officeDocument/2006/relationships/header" Target="header3.xml"/><Relationship Id="rId10" Type="http://schemas.openxmlformats.org/officeDocument/2006/relationships/hyperlink" Target="http://openaid.esteri.i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openaid.aics.gov.it/"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nteragencystandingcommittee.org/grand-bargain-hosted-iasc/documents/grand-bargain-shared-commitment-better-serve-people-need" TargetMode="External"/><Relationship Id="rId2" Type="http://schemas.openxmlformats.org/officeDocument/2006/relationships/hyperlink" Target="https://interagencystandingcommittee.org/grand-bargain-hosted-iasc/documents/localization-data-collection-form" TargetMode="External"/><Relationship Id="rId1" Type="http://schemas.openxmlformats.org/officeDocument/2006/relationships/hyperlink" Target="https://interagencystandingcommittee.org/grand-bargain-hosted-iasc/documents/categories-tracking-funding-flows" TargetMode="External"/><Relationship Id="rId4" Type="http://schemas.openxmlformats.org/officeDocument/2006/relationships/hyperlink" Target="https://interagencystandingcommittee.org/grand-bargain-hosted-iasc/documents/grand-bargain-shared-commitment-better-serve-people-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5D9C3-357F-4DF3-9209-0268CE03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27</Pages>
  <Words>7857</Words>
  <Characters>44787</Characters>
  <Application>Microsoft Office Word</Application>
  <DocSecurity>0</DocSecurity>
  <Lines>373</Lines>
  <Paragraphs>105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CLAUSS Daniel (ECHO)</dc:creator>
  <cp:lastModifiedBy>marta.collu</cp:lastModifiedBy>
  <cp:revision>7</cp:revision>
  <cp:lastPrinted>2017-04-10T12:53:00Z</cp:lastPrinted>
  <dcterms:created xsi:type="dcterms:W3CDTF">2018-03-15T11:17:00Z</dcterms:created>
  <dcterms:modified xsi:type="dcterms:W3CDTF">2018-04-30T11:23:00Z</dcterms:modified>
</cp:coreProperties>
</file>